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3BCE5" w14:textId="6CD2CDB7" w:rsidR="00FF244E" w:rsidRPr="000438C2" w:rsidRDefault="00FF244E" w:rsidP="00E544F7">
      <w:pPr>
        <w:ind w:right="567"/>
        <w:jc w:val="both"/>
        <w:rPr>
          <w:rFonts w:ascii="Times New Roman" w:eastAsia="Times New Roman" w:hAnsi="Times New Roman" w:cs="Times New Roman"/>
          <w:b/>
          <w:sz w:val="24"/>
          <w:szCs w:val="24"/>
          <w:shd w:val="clear" w:color="auto" w:fill="FFFFFF"/>
          <w:lang w:eastAsia="en-GB"/>
        </w:rPr>
      </w:pPr>
      <w:r w:rsidRPr="000438C2">
        <w:rPr>
          <w:rFonts w:ascii="Times New Roman" w:eastAsia="Times New Roman" w:hAnsi="Times New Roman" w:cs="Times New Roman"/>
          <w:b/>
          <w:sz w:val="24"/>
          <w:szCs w:val="24"/>
          <w:shd w:val="clear" w:color="auto" w:fill="FFFFFF"/>
          <w:lang w:eastAsia="en-GB"/>
        </w:rPr>
        <w:t>DATA PROCESSING AGREEMENT</w:t>
      </w:r>
      <w:r w:rsidR="0087798B" w:rsidRPr="000438C2">
        <w:rPr>
          <w:rFonts w:ascii="Times New Roman" w:eastAsia="Times New Roman" w:hAnsi="Times New Roman" w:cs="Times New Roman"/>
          <w:b/>
          <w:sz w:val="24"/>
          <w:szCs w:val="24"/>
          <w:shd w:val="clear" w:color="auto" w:fill="FFFFFF"/>
          <w:lang w:eastAsia="en-GB"/>
        </w:rPr>
        <w:t xml:space="preserve"> (DPA)</w:t>
      </w:r>
    </w:p>
    <w:p w14:paraId="1C40CEAF" w14:textId="4FE26C86" w:rsidR="00A67D3A" w:rsidRPr="000438C2" w:rsidRDefault="00A67D3A" w:rsidP="00E544F7">
      <w:pPr>
        <w:ind w:right="567"/>
        <w:jc w:val="both"/>
        <w:rPr>
          <w:rFonts w:ascii="Times New Roman" w:eastAsia="Times New Roman" w:hAnsi="Times New Roman" w:cs="Times New Roman"/>
          <w:sz w:val="24"/>
          <w:szCs w:val="24"/>
          <w:shd w:val="clear" w:color="auto" w:fill="FFFFFF"/>
          <w:lang w:eastAsia="en-GB"/>
        </w:rPr>
      </w:pPr>
      <w:r w:rsidRPr="000438C2">
        <w:rPr>
          <w:rFonts w:ascii="Times New Roman" w:eastAsia="Times New Roman" w:hAnsi="Times New Roman" w:cs="Times New Roman"/>
          <w:sz w:val="24"/>
          <w:szCs w:val="24"/>
          <w:shd w:val="clear" w:color="auto" w:fill="FFFFFF"/>
          <w:lang w:eastAsia="en-GB"/>
        </w:rPr>
        <w:t xml:space="preserve">For the </w:t>
      </w:r>
      <w:r w:rsidR="0084621E" w:rsidRPr="000438C2">
        <w:rPr>
          <w:rFonts w:ascii="Times New Roman" w:eastAsia="Times New Roman" w:hAnsi="Times New Roman" w:cs="Times New Roman"/>
          <w:sz w:val="24"/>
          <w:szCs w:val="24"/>
          <w:shd w:val="clear" w:color="auto" w:fill="FFFFFF"/>
          <w:lang w:eastAsia="en-GB"/>
        </w:rPr>
        <w:t>purpose</w:t>
      </w:r>
      <w:r w:rsidR="00C11930" w:rsidRPr="000438C2">
        <w:rPr>
          <w:rFonts w:ascii="Times New Roman" w:eastAsia="Times New Roman" w:hAnsi="Times New Roman" w:cs="Times New Roman"/>
          <w:sz w:val="24"/>
          <w:szCs w:val="24"/>
          <w:shd w:val="clear" w:color="auto" w:fill="FFFFFF"/>
          <w:lang w:eastAsia="en-GB"/>
        </w:rPr>
        <w:t xml:space="preserve"> </w:t>
      </w:r>
      <w:r w:rsidRPr="000438C2">
        <w:rPr>
          <w:rFonts w:ascii="Times New Roman" w:eastAsia="Times New Roman" w:hAnsi="Times New Roman" w:cs="Times New Roman"/>
          <w:sz w:val="24"/>
          <w:szCs w:val="24"/>
          <w:shd w:val="clear" w:color="auto" w:fill="FFFFFF"/>
          <w:lang w:eastAsia="en-GB"/>
        </w:rPr>
        <w:t xml:space="preserve">of </w:t>
      </w:r>
      <w:r w:rsidR="00C11930" w:rsidRPr="000438C2">
        <w:rPr>
          <w:rFonts w:ascii="Times New Roman" w:eastAsia="Times New Roman" w:hAnsi="Times New Roman" w:cs="Times New Roman"/>
          <w:sz w:val="24"/>
          <w:szCs w:val="24"/>
          <w:shd w:val="clear" w:color="auto" w:fill="FFFFFF"/>
          <w:lang w:eastAsia="en-GB"/>
        </w:rPr>
        <w:t xml:space="preserve">compliance </w:t>
      </w:r>
      <w:r w:rsidR="003710C0">
        <w:rPr>
          <w:rFonts w:ascii="Times New Roman" w:eastAsia="Times New Roman" w:hAnsi="Times New Roman" w:cs="Times New Roman"/>
          <w:sz w:val="24"/>
          <w:szCs w:val="24"/>
          <w:shd w:val="clear" w:color="auto" w:fill="FFFFFF"/>
          <w:lang w:eastAsia="en-GB"/>
        </w:rPr>
        <w:t>with</w:t>
      </w:r>
      <w:r w:rsidR="003710C0" w:rsidRPr="000438C2">
        <w:rPr>
          <w:rFonts w:ascii="Times New Roman" w:eastAsia="Times New Roman" w:hAnsi="Times New Roman" w:cs="Times New Roman"/>
          <w:sz w:val="24"/>
          <w:szCs w:val="24"/>
          <w:shd w:val="clear" w:color="auto" w:fill="FFFFFF"/>
          <w:lang w:eastAsia="en-GB"/>
        </w:rPr>
        <w:t xml:space="preserve"> </w:t>
      </w:r>
      <w:r w:rsidR="00C11930" w:rsidRPr="000438C2">
        <w:rPr>
          <w:rFonts w:ascii="Times New Roman" w:eastAsia="Times New Roman" w:hAnsi="Times New Roman" w:cs="Times New Roman"/>
          <w:sz w:val="24"/>
          <w:szCs w:val="24"/>
          <w:shd w:val="clear" w:color="auto" w:fill="FFFFFF"/>
          <w:lang w:eastAsia="en-GB"/>
        </w:rPr>
        <w:t xml:space="preserve">the </w:t>
      </w:r>
      <w:r w:rsidR="00462833">
        <w:rPr>
          <w:rFonts w:ascii="Times New Roman" w:eastAsia="Times New Roman" w:hAnsi="Times New Roman" w:cs="Times New Roman"/>
          <w:sz w:val="24"/>
          <w:szCs w:val="24"/>
          <w:shd w:val="clear" w:color="auto" w:fill="FFFFFF"/>
          <w:lang w:eastAsia="en-GB"/>
        </w:rPr>
        <w:t>a</w:t>
      </w:r>
      <w:r w:rsidR="00462833" w:rsidRPr="000438C2">
        <w:rPr>
          <w:rFonts w:ascii="Times New Roman" w:eastAsia="Times New Roman" w:hAnsi="Times New Roman" w:cs="Times New Roman"/>
          <w:sz w:val="24"/>
          <w:szCs w:val="24"/>
          <w:shd w:val="clear" w:color="auto" w:fill="FFFFFF"/>
          <w:lang w:eastAsia="en-GB"/>
        </w:rPr>
        <w:t xml:space="preserve">pplicable </w:t>
      </w:r>
      <w:r w:rsidR="007D6E6D" w:rsidRPr="002B1B81">
        <w:rPr>
          <w:rFonts w:ascii="Times New Roman" w:hAnsi="Times New Roman" w:cs="Times New Roman"/>
          <w:sz w:val="24"/>
          <w:szCs w:val="24"/>
          <w:shd w:val="clear" w:color="auto" w:fill="FFFFFF"/>
        </w:rPr>
        <w:t>Personal Data Protection Act</w:t>
      </w:r>
      <w:r w:rsidR="001B278D" w:rsidRPr="000438C2">
        <w:rPr>
          <w:rFonts w:ascii="Times New Roman" w:hAnsi="Times New Roman" w:cs="Times New Roman"/>
          <w:color w:val="626060"/>
          <w:sz w:val="24"/>
          <w:szCs w:val="24"/>
          <w:shd w:val="clear" w:color="auto" w:fill="FFFFFF"/>
        </w:rPr>
        <w:t xml:space="preserve">, </w:t>
      </w:r>
      <w:r w:rsidR="00F65777">
        <w:rPr>
          <w:rFonts w:ascii="Times New Roman" w:eastAsia="Times New Roman" w:hAnsi="Times New Roman" w:cs="Times New Roman"/>
          <w:sz w:val="24"/>
          <w:szCs w:val="24"/>
          <w:shd w:val="clear" w:color="auto" w:fill="FFFFFF"/>
          <w:lang w:eastAsia="en-GB"/>
        </w:rPr>
        <w:t>that is,</w:t>
      </w:r>
      <w:r w:rsidR="00F65777" w:rsidRPr="000438C2">
        <w:rPr>
          <w:rFonts w:ascii="Times New Roman" w:eastAsia="Times New Roman" w:hAnsi="Times New Roman" w:cs="Times New Roman"/>
          <w:sz w:val="24"/>
          <w:szCs w:val="24"/>
          <w:shd w:val="clear" w:color="auto" w:fill="FFFFFF"/>
          <w:lang w:eastAsia="en-GB"/>
        </w:rPr>
        <w:t xml:space="preserve"> </w:t>
      </w:r>
      <w:r w:rsidR="00C11930" w:rsidRPr="000438C2">
        <w:rPr>
          <w:rFonts w:ascii="Times New Roman" w:eastAsia="Times New Roman" w:hAnsi="Times New Roman" w:cs="Times New Roman"/>
          <w:sz w:val="24"/>
          <w:szCs w:val="24"/>
          <w:shd w:val="clear" w:color="auto" w:fill="FFFFFF"/>
          <w:lang w:eastAsia="en-GB"/>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“GDPR”) and the relevant Slovenian legislation implementing the GDPR</w:t>
      </w:r>
      <w:r w:rsidR="00954B65" w:rsidRPr="000438C2">
        <w:rPr>
          <w:rFonts w:ascii="Times New Roman" w:eastAsia="Times New Roman" w:hAnsi="Times New Roman" w:cs="Times New Roman"/>
          <w:sz w:val="24"/>
          <w:szCs w:val="24"/>
          <w:shd w:val="clear" w:color="auto" w:fill="FFFFFF"/>
          <w:lang w:eastAsia="en-GB"/>
        </w:rPr>
        <w:t>,</w:t>
      </w:r>
      <w:r w:rsidR="00C11930" w:rsidRPr="000438C2">
        <w:rPr>
          <w:rFonts w:ascii="Times New Roman" w:eastAsia="Times New Roman" w:hAnsi="Times New Roman" w:cs="Times New Roman"/>
          <w:sz w:val="24"/>
          <w:szCs w:val="24"/>
          <w:shd w:val="clear" w:color="auto" w:fill="FFFFFF"/>
          <w:lang w:eastAsia="en-GB"/>
        </w:rPr>
        <w:t xml:space="preserve"> every single</w:t>
      </w:r>
      <w:r w:rsidR="00C11930" w:rsidRPr="000438C2">
        <w:rPr>
          <w:rFonts w:ascii="Times New Roman" w:eastAsia="Times New Roman" w:hAnsi="Times New Roman" w:cs="Times New Roman"/>
          <w:b/>
          <w:sz w:val="24"/>
          <w:szCs w:val="24"/>
          <w:shd w:val="clear" w:color="auto" w:fill="FFFFFF"/>
          <w:lang w:eastAsia="en-GB"/>
        </w:rPr>
        <w:t xml:space="preserve"> </w:t>
      </w:r>
      <w:r w:rsidRPr="000438C2">
        <w:rPr>
          <w:rFonts w:ascii="Times New Roman" w:eastAsia="Times New Roman" w:hAnsi="Times New Roman" w:cs="Times New Roman"/>
          <w:b/>
          <w:sz w:val="24"/>
          <w:szCs w:val="24"/>
          <w:shd w:val="clear" w:color="auto" w:fill="FFFFFF"/>
          <w:lang w:eastAsia="en-GB"/>
        </w:rPr>
        <w:t>1KA user</w:t>
      </w:r>
      <w:r w:rsidRPr="000438C2">
        <w:rPr>
          <w:rFonts w:ascii="Times New Roman" w:eastAsia="Times New Roman" w:hAnsi="Times New Roman" w:cs="Times New Roman"/>
          <w:sz w:val="24"/>
          <w:szCs w:val="24"/>
          <w:shd w:val="clear" w:color="auto" w:fill="FFFFFF"/>
          <w:lang w:eastAsia="en-GB"/>
        </w:rPr>
        <w:t xml:space="preserve"> and the </w:t>
      </w:r>
      <w:r w:rsidRPr="000438C2">
        <w:rPr>
          <w:rFonts w:ascii="Times New Roman" w:eastAsia="Times New Roman" w:hAnsi="Times New Roman" w:cs="Times New Roman"/>
          <w:b/>
          <w:sz w:val="24"/>
          <w:szCs w:val="24"/>
          <w:shd w:val="clear" w:color="auto" w:fill="FFFFFF"/>
          <w:lang w:eastAsia="en-GB"/>
        </w:rPr>
        <w:t>1KA service</w:t>
      </w:r>
      <w:r w:rsidR="00954B65" w:rsidRPr="000438C2">
        <w:rPr>
          <w:rFonts w:ascii="Times New Roman" w:eastAsia="Times New Roman" w:hAnsi="Times New Roman" w:cs="Times New Roman"/>
          <w:sz w:val="24"/>
          <w:szCs w:val="24"/>
          <w:shd w:val="clear" w:color="auto" w:fill="FFFFFF"/>
          <w:lang w:eastAsia="en-GB"/>
        </w:rPr>
        <w:t xml:space="preserve">, which is </w:t>
      </w:r>
      <w:r w:rsidRPr="000438C2">
        <w:rPr>
          <w:rFonts w:ascii="Times New Roman" w:eastAsia="Times New Roman" w:hAnsi="Times New Roman" w:cs="Times New Roman"/>
          <w:sz w:val="24"/>
          <w:szCs w:val="24"/>
          <w:shd w:val="clear" w:color="auto" w:fill="FFFFFF"/>
          <w:lang w:eastAsia="en-GB"/>
        </w:rPr>
        <w:t>provided by the University of Ljubljana, Faculty of Social Science</w:t>
      </w:r>
      <w:r w:rsidR="00954B65" w:rsidRPr="000438C2">
        <w:rPr>
          <w:rFonts w:ascii="Times New Roman" w:eastAsia="Times New Roman" w:hAnsi="Times New Roman" w:cs="Times New Roman"/>
          <w:sz w:val="24"/>
          <w:szCs w:val="24"/>
          <w:shd w:val="clear" w:color="auto" w:fill="FFFFFF"/>
          <w:lang w:eastAsia="en-GB"/>
        </w:rPr>
        <w:t>,</w:t>
      </w:r>
      <w:r w:rsidRPr="000438C2">
        <w:rPr>
          <w:rFonts w:ascii="Times New Roman" w:eastAsia="Times New Roman" w:hAnsi="Times New Roman" w:cs="Times New Roman"/>
          <w:sz w:val="24"/>
          <w:szCs w:val="24"/>
          <w:shd w:val="clear" w:color="auto" w:fill="FFFFFF"/>
          <w:lang w:eastAsia="en-GB"/>
        </w:rPr>
        <w:t xml:space="preserve"> </w:t>
      </w:r>
      <w:r w:rsidR="00954B65" w:rsidRPr="000438C2">
        <w:rPr>
          <w:rFonts w:ascii="Times New Roman" w:eastAsia="Times New Roman" w:hAnsi="Times New Roman" w:cs="Times New Roman"/>
          <w:sz w:val="24"/>
          <w:szCs w:val="24"/>
          <w:shd w:val="clear" w:color="auto" w:fill="FFFFFF"/>
          <w:lang w:eastAsia="en-GB"/>
        </w:rPr>
        <w:t xml:space="preserve">can </w:t>
      </w:r>
      <w:r w:rsidR="00C11930" w:rsidRPr="000438C2">
        <w:rPr>
          <w:rFonts w:ascii="Times New Roman" w:eastAsia="Times New Roman" w:hAnsi="Times New Roman" w:cs="Times New Roman"/>
          <w:sz w:val="24"/>
          <w:szCs w:val="24"/>
          <w:shd w:val="clear" w:color="auto" w:fill="FFFFFF"/>
          <w:lang w:eastAsia="en-GB"/>
        </w:rPr>
        <w:t>enter into this D</w:t>
      </w:r>
      <w:r w:rsidR="00603FBB" w:rsidRPr="000438C2">
        <w:rPr>
          <w:rFonts w:ascii="Times New Roman" w:eastAsia="Times New Roman" w:hAnsi="Times New Roman" w:cs="Times New Roman"/>
          <w:sz w:val="24"/>
          <w:szCs w:val="24"/>
          <w:shd w:val="clear" w:color="auto" w:fill="FFFFFF"/>
          <w:lang w:eastAsia="en-GB"/>
        </w:rPr>
        <w:t>ata Processing Agreement (DPA)</w:t>
      </w:r>
      <w:r w:rsidRPr="000438C2">
        <w:rPr>
          <w:rFonts w:ascii="Times New Roman" w:eastAsia="Times New Roman" w:hAnsi="Times New Roman" w:cs="Times New Roman"/>
          <w:sz w:val="24"/>
          <w:szCs w:val="24"/>
          <w:shd w:val="clear" w:color="auto" w:fill="FFFFFF"/>
          <w:lang w:eastAsia="en-GB"/>
        </w:rPr>
        <w:t>.</w:t>
      </w:r>
    </w:p>
    <w:p w14:paraId="5E3B3AF7" w14:textId="146FF405" w:rsidR="00CD786D" w:rsidRPr="000438C2" w:rsidRDefault="0087798B" w:rsidP="00E544F7">
      <w:pPr>
        <w:ind w:right="567"/>
        <w:jc w:val="both"/>
        <w:rPr>
          <w:rFonts w:ascii="Times New Roman" w:hAnsi="Times New Roman" w:cs="Times New Roman"/>
          <w:sz w:val="24"/>
          <w:szCs w:val="24"/>
        </w:rPr>
      </w:pPr>
      <w:r w:rsidRPr="000438C2">
        <w:rPr>
          <w:rFonts w:ascii="Times New Roman" w:eastAsia="Times New Roman" w:hAnsi="Times New Roman" w:cs="Times New Roman"/>
          <w:sz w:val="24"/>
          <w:szCs w:val="24"/>
          <w:shd w:val="clear" w:color="auto" w:fill="FFFFFF"/>
          <w:lang w:eastAsia="en-GB"/>
        </w:rPr>
        <w:t xml:space="preserve">The </w:t>
      </w:r>
      <w:r w:rsidRPr="000438C2">
        <w:rPr>
          <w:rFonts w:ascii="Times New Roman" w:eastAsia="Times New Roman" w:hAnsi="Times New Roman" w:cs="Times New Roman"/>
          <w:b/>
          <w:sz w:val="24"/>
          <w:szCs w:val="24"/>
          <w:shd w:val="clear" w:color="auto" w:fill="FFFFFF"/>
          <w:lang w:eastAsia="en-GB"/>
        </w:rPr>
        <w:t>1KA service</w:t>
      </w:r>
      <w:r w:rsidRPr="000438C2">
        <w:rPr>
          <w:rFonts w:ascii="Times New Roman" w:eastAsia="Times New Roman" w:hAnsi="Times New Roman" w:cs="Times New Roman"/>
          <w:sz w:val="24"/>
          <w:szCs w:val="24"/>
          <w:shd w:val="clear" w:color="auto" w:fill="FFFFFF"/>
          <w:lang w:eastAsia="en-GB"/>
        </w:rPr>
        <w:t xml:space="preserve"> </w:t>
      </w:r>
      <w:r w:rsidR="0042523B" w:rsidRPr="0042523B">
        <w:rPr>
          <w:rFonts w:ascii="Times New Roman" w:eastAsia="Times New Roman" w:hAnsi="Times New Roman" w:cs="Times New Roman"/>
          <w:sz w:val="24"/>
          <w:szCs w:val="24"/>
          <w:shd w:val="clear" w:color="auto" w:fill="FFFFFF"/>
          <w:lang w:eastAsia="en-GB"/>
        </w:rPr>
        <w:t>(hereinafter referred to as the service provider)</w:t>
      </w:r>
      <w:r w:rsidR="00AC206D">
        <w:rPr>
          <w:rFonts w:ascii="Times New Roman" w:eastAsia="Times New Roman" w:hAnsi="Times New Roman" w:cs="Times New Roman"/>
          <w:sz w:val="24"/>
          <w:szCs w:val="24"/>
          <w:shd w:val="clear" w:color="auto" w:fill="FFFFFF"/>
          <w:lang w:eastAsia="en-GB"/>
        </w:rPr>
        <w:t xml:space="preserve"> </w:t>
      </w:r>
      <w:r w:rsidRPr="000438C2">
        <w:rPr>
          <w:rFonts w:ascii="Times New Roman" w:eastAsia="Times New Roman" w:hAnsi="Times New Roman" w:cs="Times New Roman"/>
          <w:sz w:val="24"/>
          <w:szCs w:val="24"/>
          <w:shd w:val="clear" w:color="auto" w:fill="FFFFFF"/>
          <w:lang w:eastAsia="en-GB"/>
        </w:rPr>
        <w:t xml:space="preserve">relates to </w:t>
      </w:r>
      <w:r w:rsidR="00FE25CB">
        <w:rPr>
          <w:rFonts w:ascii="Times New Roman" w:hAnsi="Times New Roman" w:cs="Times New Roman"/>
          <w:sz w:val="24"/>
          <w:szCs w:val="24"/>
        </w:rPr>
        <w:t>the</w:t>
      </w:r>
      <w:r w:rsidR="00FE25CB" w:rsidRPr="000438C2">
        <w:rPr>
          <w:rFonts w:ascii="Times New Roman" w:hAnsi="Times New Roman" w:cs="Times New Roman"/>
          <w:sz w:val="24"/>
          <w:szCs w:val="24"/>
        </w:rPr>
        <w:t xml:space="preserve"> </w:t>
      </w:r>
      <w:r w:rsidRPr="000438C2">
        <w:rPr>
          <w:rFonts w:ascii="Times New Roman" w:hAnsi="Times New Roman" w:cs="Times New Roman"/>
          <w:sz w:val="24"/>
          <w:szCs w:val="24"/>
        </w:rPr>
        <w:t>open source web application 1KA</w:t>
      </w:r>
      <w:r w:rsidR="001B7DFA" w:rsidRPr="000438C2">
        <w:rPr>
          <w:rFonts w:ascii="Times New Roman" w:hAnsi="Times New Roman" w:cs="Times New Roman"/>
          <w:sz w:val="24"/>
          <w:szCs w:val="24"/>
        </w:rPr>
        <w:t>, which</w:t>
      </w:r>
      <w:r w:rsidRPr="000438C2">
        <w:rPr>
          <w:rFonts w:ascii="Times New Roman" w:hAnsi="Times New Roman" w:cs="Times New Roman"/>
          <w:sz w:val="24"/>
          <w:szCs w:val="24"/>
        </w:rPr>
        <w:t xml:space="preserve"> supports </w:t>
      </w:r>
      <w:r w:rsidR="001B7DFA" w:rsidRPr="000438C2">
        <w:rPr>
          <w:rFonts w:ascii="Times New Roman" w:hAnsi="Times New Roman" w:cs="Times New Roman"/>
          <w:sz w:val="24"/>
          <w:szCs w:val="24"/>
        </w:rPr>
        <w:t xml:space="preserve">the </w:t>
      </w:r>
      <w:r w:rsidRPr="000438C2">
        <w:rPr>
          <w:rFonts w:ascii="Times New Roman" w:hAnsi="Times New Roman" w:cs="Times New Roman"/>
          <w:sz w:val="24"/>
          <w:szCs w:val="24"/>
        </w:rPr>
        <w:t xml:space="preserve">processing </w:t>
      </w:r>
      <w:r w:rsidR="00CD786D" w:rsidRPr="000438C2">
        <w:rPr>
          <w:rFonts w:ascii="Times New Roman" w:hAnsi="Times New Roman" w:cs="Times New Roman"/>
          <w:sz w:val="24"/>
          <w:szCs w:val="24"/>
        </w:rPr>
        <w:t>o</w:t>
      </w:r>
      <w:r w:rsidR="00C13D47" w:rsidRPr="000438C2">
        <w:rPr>
          <w:rFonts w:ascii="Times New Roman" w:hAnsi="Times New Roman" w:cs="Times New Roman"/>
          <w:sz w:val="24"/>
          <w:szCs w:val="24"/>
        </w:rPr>
        <w:t xml:space="preserve">f </w:t>
      </w:r>
      <w:r w:rsidRPr="000438C2">
        <w:rPr>
          <w:rFonts w:ascii="Times New Roman" w:hAnsi="Times New Roman" w:cs="Times New Roman"/>
          <w:sz w:val="24"/>
          <w:szCs w:val="24"/>
        </w:rPr>
        <w:t>web surveys with the following functionalities: development, design</w:t>
      </w:r>
      <w:r w:rsidR="00F916D7">
        <w:rPr>
          <w:rFonts w:ascii="Times New Roman" w:hAnsi="Times New Roman" w:cs="Times New Roman"/>
          <w:sz w:val="24"/>
          <w:szCs w:val="24"/>
        </w:rPr>
        <w:t>,</w:t>
      </w:r>
      <w:r w:rsidRPr="000438C2">
        <w:rPr>
          <w:rFonts w:ascii="Times New Roman" w:hAnsi="Times New Roman" w:cs="Times New Roman"/>
          <w:sz w:val="24"/>
          <w:szCs w:val="24"/>
        </w:rPr>
        <w:t xml:space="preserve"> and technical creation of a web survey </w:t>
      </w:r>
      <w:r w:rsidR="00CD786D" w:rsidRPr="000438C2">
        <w:rPr>
          <w:rFonts w:ascii="Times New Roman" w:hAnsi="Times New Roman" w:cs="Times New Roman"/>
          <w:sz w:val="24"/>
          <w:szCs w:val="24"/>
        </w:rPr>
        <w:t xml:space="preserve">questionnaire </w:t>
      </w:r>
      <w:r w:rsidRPr="000438C2">
        <w:rPr>
          <w:rFonts w:ascii="Times New Roman" w:hAnsi="Times New Roman" w:cs="Times New Roman"/>
          <w:sz w:val="24"/>
          <w:szCs w:val="24"/>
        </w:rPr>
        <w:t>(</w:t>
      </w:r>
      <w:r w:rsidR="00CD786D" w:rsidRPr="000438C2">
        <w:rPr>
          <w:rFonts w:ascii="Times New Roman" w:hAnsi="Times New Roman" w:cs="Times New Roman"/>
          <w:sz w:val="24"/>
          <w:szCs w:val="24"/>
        </w:rPr>
        <w:t xml:space="preserve">including </w:t>
      </w:r>
      <w:r w:rsidRPr="000438C2">
        <w:rPr>
          <w:rFonts w:ascii="Times New Roman" w:hAnsi="Times New Roman" w:cs="Times New Roman"/>
          <w:sz w:val="24"/>
          <w:szCs w:val="24"/>
        </w:rPr>
        <w:t>support for invitations, publishing</w:t>
      </w:r>
      <w:r w:rsidR="002E422E">
        <w:rPr>
          <w:rFonts w:ascii="Times New Roman" w:hAnsi="Times New Roman" w:cs="Times New Roman"/>
          <w:sz w:val="24"/>
          <w:szCs w:val="24"/>
        </w:rPr>
        <w:t>,</w:t>
      </w:r>
      <w:r w:rsidR="00CD786D" w:rsidRPr="000438C2">
        <w:rPr>
          <w:rFonts w:ascii="Times New Roman" w:hAnsi="Times New Roman" w:cs="Times New Roman"/>
          <w:sz w:val="24"/>
          <w:szCs w:val="24"/>
        </w:rPr>
        <w:t xml:space="preserve"> </w:t>
      </w:r>
      <w:r w:rsidR="001B7DFA" w:rsidRPr="000438C2">
        <w:rPr>
          <w:rFonts w:ascii="Times New Roman" w:hAnsi="Times New Roman" w:cs="Times New Roman"/>
          <w:sz w:val="24"/>
          <w:szCs w:val="24"/>
        </w:rPr>
        <w:t>and dissemination</w:t>
      </w:r>
      <w:r w:rsidR="00CD786D" w:rsidRPr="000438C2">
        <w:rPr>
          <w:rFonts w:ascii="Times New Roman" w:hAnsi="Times New Roman" w:cs="Times New Roman"/>
          <w:sz w:val="24"/>
          <w:szCs w:val="24"/>
        </w:rPr>
        <w:t xml:space="preserve"> of </w:t>
      </w:r>
      <w:r w:rsidR="001B7DFA" w:rsidRPr="000438C2">
        <w:rPr>
          <w:rFonts w:ascii="Times New Roman" w:hAnsi="Times New Roman" w:cs="Times New Roman"/>
          <w:sz w:val="24"/>
          <w:szCs w:val="24"/>
        </w:rPr>
        <w:t xml:space="preserve">URL address), </w:t>
      </w:r>
      <w:r w:rsidR="00045094" w:rsidRPr="000438C2">
        <w:rPr>
          <w:rFonts w:ascii="Times New Roman" w:hAnsi="Times New Roman" w:cs="Times New Roman"/>
          <w:sz w:val="24"/>
          <w:szCs w:val="24"/>
        </w:rPr>
        <w:t xml:space="preserve">corresponding </w:t>
      </w:r>
      <w:r w:rsidR="00CD786D" w:rsidRPr="000438C2">
        <w:rPr>
          <w:rFonts w:ascii="Times New Roman" w:hAnsi="Times New Roman" w:cs="Times New Roman"/>
          <w:sz w:val="24"/>
          <w:szCs w:val="24"/>
        </w:rPr>
        <w:t>data collection</w:t>
      </w:r>
      <w:r w:rsidR="001B7DFA" w:rsidRPr="000438C2">
        <w:rPr>
          <w:rFonts w:ascii="Times New Roman" w:hAnsi="Times New Roman" w:cs="Times New Roman"/>
          <w:sz w:val="24"/>
          <w:szCs w:val="24"/>
        </w:rPr>
        <w:t xml:space="preserve">, </w:t>
      </w:r>
      <w:r w:rsidRPr="000438C2">
        <w:rPr>
          <w:rFonts w:ascii="Times New Roman" w:hAnsi="Times New Roman" w:cs="Times New Roman"/>
          <w:sz w:val="24"/>
          <w:szCs w:val="24"/>
        </w:rPr>
        <w:t>editing</w:t>
      </w:r>
      <w:r w:rsidR="002E422E">
        <w:rPr>
          <w:rFonts w:ascii="Times New Roman" w:hAnsi="Times New Roman" w:cs="Times New Roman"/>
          <w:sz w:val="24"/>
          <w:szCs w:val="24"/>
        </w:rPr>
        <w:t>,</w:t>
      </w:r>
      <w:r w:rsidRPr="000438C2">
        <w:rPr>
          <w:rFonts w:ascii="Times New Roman" w:hAnsi="Times New Roman" w:cs="Times New Roman"/>
          <w:sz w:val="24"/>
          <w:szCs w:val="24"/>
        </w:rPr>
        <w:t xml:space="preserve"> and analysing of </w:t>
      </w:r>
      <w:r w:rsidR="00CD786D" w:rsidRPr="000438C2">
        <w:rPr>
          <w:rFonts w:ascii="Times New Roman" w:hAnsi="Times New Roman" w:cs="Times New Roman"/>
          <w:sz w:val="24"/>
          <w:szCs w:val="24"/>
        </w:rPr>
        <w:t xml:space="preserve">the collected </w:t>
      </w:r>
      <w:r w:rsidRPr="000438C2">
        <w:rPr>
          <w:rFonts w:ascii="Times New Roman" w:hAnsi="Times New Roman" w:cs="Times New Roman"/>
          <w:sz w:val="24"/>
          <w:szCs w:val="24"/>
        </w:rPr>
        <w:t xml:space="preserve">data and paradata. </w:t>
      </w:r>
    </w:p>
    <w:p w14:paraId="6663D083" w14:textId="43E729E7" w:rsidR="00CD786D" w:rsidRPr="000438C2" w:rsidRDefault="00CD786D"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w:t>
      </w:r>
      <w:r w:rsidRPr="000438C2">
        <w:rPr>
          <w:rFonts w:ascii="Times New Roman" w:hAnsi="Times New Roman" w:cs="Times New Roman"/>
          <w:b/>
          <w:sz w:val="24"/>
          <w:szCs w:val="24"/>
        </w:rPr>
        <w:t>1KA user</w:t>
      </w:r>
      <w:r w:rsidRPr="000438C2">
        <w:rPr>
          <w:rFonts w:ascii="Times New Roman" w:hAnsi="Times New Roman" w:cs="Times New Roman"/>
          <w:sz w:val="24"/>
          <w:szCs w:val="24"/>
        </w:rPr>
        <w:t xml:space="preserve"> </w:t>
      </w:r>
      <w:r w:rsidR="0042523B" w:rsidRPr="0042523B">
        <w:rPr>
          <w:rFonts w:ascii="Times New Roman" w:hAnsi="Times New Roman" w:cs="Times New Roman"/>
          <w:sz w:val="24"/>
          <w:szCs w:val="24"/>
        </w:rPr>
        <w:t xml:space="preserve">(hereinafter referred to as </w:t>
      </w:r>
      <w:r w:rsidR="0042523B">
        <w:rPr>
          <w:rFonts w:ascii="Times New Roman" w:hAnsi="Times New Roman" w:cs="Times New Roman"/>
          <w:sz w:val="24"/>
          <w:szCs w:val="24"/>
        </w:rPr>
        <w:t>user</w:t>
      </w:r>
      <w:r w:rsidR="0042523B" w:rsidRPr="0042523B">
        <w:rPr>
          <w:rFonts w:ascii="Times New Roman" w:hAnsi="Times New Roman" w:cs="Times New Roman"/>
          <w:sz w:val="24"/>
          <w:szCs w:val="24"/>
        </w:rPr>
        <w:t>)</w:t>
      </w:r>
      <w:r w:rsidR="0042523B">
        <w:rPr>
          <w:rFonts w:ascii="Times New Roman" w:hAnsi="Times New Roman" w:cs="Times New Roman"/>
          <w:sz w:val="24"/>
          <w:szCs w:val="24"/>
        </w:rPr>
        <w:t xml:space="preserve"> </w:t>
      </w:r>
      <w:r w:rsidRPr="000438C2">
        <w:rPr>
          <w:rFonts w:ascii="Times New Roman" w:hAnsi="Times New Roman" w:cs="Times New Roman"/>
          <w:sz w:val="24"/>
          <w:szCs w:val="24"/>
        </w:rPr>
        <w:t xml:space="preserve">is </w:t>
      </w:r>
      <w:r w:rsidR="00954B65" w:rsidRPr="000438C2">
        <w:rPr>
          <w:rFonts w:ascii="Times New Roman" w:hAnsi="Times New Roman" w:cs="Times New Roman"/>
          <w:sz w:val="24"/>
          <w:szCs w:val="24"/>
        </w:rPr>
        <w:t>a</w:t>
      </w:r>
      <w:r w:rsidR="00FD4D1E"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person who has registered </w:t>
      </w:r>
      <w:r w:rsidR="00BE565C">
        <w:rPr>
          <w:rFonts w:ascii="Times New Roman" w:hAnsi="Times New Roman" w:cs="Times New Roman"/>
          <w:sz w:val="24"/>
          <w:szCs w:val="24"/>
        </w:rPr>
        <w:t>with</w:t>
      </w:r>
      <w:r w:rsidR="00BE565C" w:rsidRPr="000438C2">
        <w:rPr>
          <w:rFonts w:ascii="Times New Roman" w:hAnsi="Times New Roman" w:cs="Times New Roman"/>
          <w:sz w:val="24"/>
          <w:szCs w:val="24"/>
        </w:rPr>
        <w:t xml:space="preserve"> </w:t>
      </w:r>
      <w:r w:rsidR="00A67D3A" w:rsidRPr="000438C2">
        <w:rPr>
          <w:rFonts w:ascii="Times New Roman" w:hAnsi="Times New Roman" w:cs="Times New Roman"/>
          <w:sz w:val="24"/>
          <w:szCs w:val="24"/>
        </w:rPr>
        <w:t>the</w:t>
      </w:r>
      <w:r w:rsidR="008C33F1"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1KA service on </w:t>
      </w:r>
      <w:r w:rsidR="00BB3EFC">
        <w:rPr>
          <w:rFonts w:ascii="Times New Roman" w:hAnsi="Times New Roman" w:cs="Times New Roman"/>
          <w:sz w:val="24"/>
          <w:szCs w:val="24"/>
        </w:rPr>
        <w:t>his/her own</w:t>
      </w:r>
      <w:r w:rsidR="00BB3EFC"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behalf or on behalf of </w:t>
      </w:r>
      <w:r w:rsidR="00FD4D1E" w:rsidRPr="000438C2">
        <w:rPr>
          <w:rFonts w:ascii="Times New Roman" w:hAnsi="Times New Roman" w:cs="Times New Roman"/>
          <w:sz w:val="24"/>
          <w:szCs w:val="24"/>
        </w:rPr>
        <w:t xml:space="preserve">any </w:t>
      </w:r>
      <w:r w:rsidRPr="000438C2">
        <w:rPr>
          <w:rFonts w:ascii="Times New Roman" w:hAnsi="Times New Roman" w:cs="Times New Roman"/>
          <w:sz w:val="24"/>
          <w:szCs w:val="24"/>
        </w:rPr>
        <w:t xml:space="preserve">organisation or </w:t>
      </w:r>
      <w:r w:rsidR="001C7C74">
        <w:rPr>
          <w:rFonts w:ascii="Times New Roman" w:hAnsi="Times New Roman" w:cs="Times New Roman"/>
          <w:sz w:val="24"/>
          <w:szCs w:val="24"/>
        </w:rPr>
        <w:t xml:space="preserve">any </w:t>
      </w:r>
      <w:r w:rsidRPr="000438C2">
        <w:rPr>
          <w:rFonts w:ascii="Times New Roman" w:hAnsi="Times New Roman" w:cs="Times New Roman"/>
          <w:sz w:val="24"/>
          <w:szCs w:val="24"/>
        </w:rPr>
        <w:t>other legal entity</w:t>
      </w:r>
      <w:r w:rsidR="00E94D87" w:rsidRPr="000438C2">
        <w:rPr>
          <w:rFonts w:ascii="Times New Roman" w:hAnsi="Times New Roman" w:cs="Times New Roman"/>
          <w:sz w:val="24"/>
          <w:szCs w:val="24"/>
        </w:rPr>
        <w:t xml:space="preserve"> and is the </w:t>
      </w:r>
      <w:r w:rsidR="00C76FC2" w:rsidRPr="000438C2">
        <w:rPr>
          <w:rFonts w:ascii="Times New Roman" w:hAnsi="Times New Roman" w:cs="Times New Roman"/>
          <w:sz w:val="24"/>
          <w:szCs w:val="24"/>
        </w:rPr>
        <w:t xml:space="preserve">author of </w:t>
      </w:r>
      <w:r w:rsidR="00FD4D1E" w:rsidRPr="000438C2">
        <w:rPr>
          <w:rFonts w:ascii="Times New Roman" w:hAnsi="Times New Roman" w:cs="Times New Roman"/>
          <w:sz w:val="24"/>
          <w:szCs w:val="24"/>
        </w:rPr>
        <w:t xml:space="preserve">every </w:t>
      </w:r>
      <w:r w:rsidR="00C76FC2" w:rsidRPr="000438C2">
        <w:rPr>
          <w:rFonts w:ascii="Times New Roman" w:hAnsi="Times New Roman" w:cs="Times New Roman"/>
          <w:sz w:val="24"/>
          <w:szCs w:val="24"/>
        </w:rPr>
        <w:t xml:space="preserve">single </w:t>
      </w:r>
      <w:r w:rsidR="004B0707" w:rsidRPr="000438C2">
        <w:rPr>
          <w:rFonts w:ascii="Times New Roman" w:hAnsi="Times New Roman" w:cs="Times New Roman"/>
          <w:sz w:val="24"/>
          <w:szCs w:val="24"/>
        </w:rPr>
        <w:t xml:space="preserve">1KA </w:t>
      </w:r>
      <w:r w:rsidR="00C76FC2" w:rsidRPr="000438C2">
        <w:rPr>
          <w:rFonts w:ascii="Times New Roman" w:hAnsi="Times New Roman" w:cs="Times New Roman"/>
          <w:sz w:val="24"/>
          <w:szCs w:val="24"/>
        </w:rPr>
        <w:t>survey</w:t>
      </w:r>
      <w:r w:rsidR="004B0707" w:rsidRPr="000438C2">
        <w:rPr>
          <w:rFonts w:ascii="Times New Roman" w:hAnsi="Times New Roman" w:cs="Times New Roman"/>
          <w:sz w:val="24"/>
          <w:szCs w:val="24"/>
        </w:rPr>
        <w:t xml:space="preserve"> questionnaire </w:t>
      </w:r>
      <w:r w:rsidR="00E94D87" w:rsidRPr="000438C2">
        <w:rPr>
          <w:rFonts w:ascii="Times New Roman" w:hAnsi="Times New Roman" w:cs="Times New Roman"/>
          <w:sz w:val="24"/>
          <w:szCs w:val="24"/>
        </w:rPr>
        <w:t>carried via 1KA service</w:t>
      </w:r>
      <w:r w:rsidR="003748C6">
        <w:rPr>
          <w:rFonts w:ascii="Times New Roman" w:hAnsi="Times New Roman" w:cs="Times New Roman"/>
          <w:sz w:val="24"/>
          <w:szCs w:val="24"/>
        </w:rPr>
        <w:t xml:space="preserve"> </w:t>
      </w:r>
      <w:r w:rsidR="00F47DA8">
        <w:rPr>
          <w:rFonts w:ascii="Times New Roman" w:hAnsi="Times New Roman" w:cs="Times New Roman"/>
          <w:sz w:val="24"/>
          <w:szCs w:val="24"/>
        </w:rPr>
        <w:t>in his/her own name or in the name of the entity he/she represents</w:t>
      </w:r>
      <w:r w:rsidRPr="000438C2">
        <w:rPr>
          <w:rFonts w:ascii="Times New Roman" w:hAnsi="Times New Roman" w:cs="Times New Roman"/>
          <w:sz w:val="24"/>
          <w:szCs w:val="24"/>
        </w:rPr>
        <w:t>.</w:t>
      </w:r>
      <w:r w:rsidR="00A67D3A" w:rsidRPr="000438C2">
        <w:rPr>
          <w:rFonts w:ascii="Times New Roman" w:hAnsi="Times New Roman" w:cs="Times New Roman"/>
          <w:sz w:val="24"/>
          <w:szCs w:val="24"/>
        </w:rPr>
        <w:t xml:space="preserve"> Any other person who is authorised by the initial </w:t>
      </w:r>
      <w:r w:rsidR="004A2AAC" w:rsidRPr="000438C2">
        <w:rPr>
          <w:rFonts w:ascii="Times New Roman" w:hAnsi="Times New Roman" w:cs="Times New Roman"/>
          <w:sz w:val="24"/>
          <w:szCs w:val="24"/>
        </w:rPr>
        <w:t>author</w:t>
      </w:r>
      <w:r w:rsidR="00B20567" w:rsidRPr="000438C2">
        <w:rPr>
          <w:rFonts w:ascii="Times New Roman" w:hAnsi="Times New Roman" w:cs="Times New Roman"/>
          <w:sz w:val="24"/>
          <w:szCs w:val="24"/>
        </w:rPr>
        <w:t>(s) of a single 1KA survey questionnaire</w:t>
      </w:r>
      <w:r w:rsidR="00A67D3A" w:rsidRPr="000438C2">
        <w:rPr>
          <w:rFonts w:ascii="Times New Roman" w:hAnsi="Times New Roman" w:cs="Times New Roman"/>
          <w:sz w:val="24"/>
          <w:szCs w:val="24"/>
        </w:rPr>
        <w:t xml:space="preserve"> </w:t>
      </w:r>
      <w:r w:rsidR="00B20567" w:rsidRPr="000438C2">
        <w:rPr>
          <w:rFonts w:ascii="Times New Roman" w:hAnsi="Times New Roman" w:cs="Times New Roman"/>
          <w:sz w:val="24"/>
          <w:szCs w:val="24"/>
        </w:rPr>
        <w:t xml:space="preserve">to access </w:t>
      </w:r>
      <w:r w:rsidR="003C4998">
        <w:rPr>
          <w:rFonts w:ascii="Times New Roman" w:hAnsi="Times New Roman" w:cs="Times New Roman"/>
          <w:sz w:val="24"/>
          <w:szCs w:val="24"/>
        </w:rPr>
        <w:t xml:space="preserve">a </w:t>
      </w:r>
      <w:r w:rsidR="00A67D3A" w:rsidRPr="000438C2">
        <w:rPr>
          <w:rFonts w:ascii="Times New Roman" w:hAnsi="Times New Roman" w:cs="Times New Roman"/>
          <w:sz w:val="24"/>
          <w:szCs w:val="24"/>
        </w:rPr>
        <w:t xml:space="preserve">certain </w:t>
      </w:r>
      <w:r w:rsidR="004A2AAC" w:rsidRPr="000438C2">
        <w:rPr>
          <w:rFonts w:ascii="Times New Roman" w:hAnsi="Times New Roman" w:cs="Times New Roman"/>
          <w:sz w:val="24"/>
          <w:szCs w:val="24"/>
        </w:rPr>
        <w:t xml:space="preserve">1KA survey questionnaire also </w:t>
      </w:r>
      <w:r w:rsidR="00FB17C3" w:rsidRPr="000438C2">
        <w:rPr>
          <w:rFonts w:ascii="Times New Roman" w:hAnsi="Times New Roman" w:cs="Times New Roman"/>
          <w:sz w:val="24"/>
          <w:szCs w:val="24"/>
        </w:rPr>
        <w:t xml:space="preserve">has </w:t>
      </w:r>
      <w:r w:rsidR="004A2AAC" w:rsidRPr="000438C2">
        <w:rPr>
          <w:rFonts w:ascii="Times New Roman" w:hAnsi="Times New Roman" w:cs="Times New Roman"/>
          <w:sz w:val="24"/>
          <w:szCs w:val="24"/>
        </w:rPr>
        <w:t>the role of 1KA user.</w:t>
      </w:r>
    </w:p>
    <w:p w14:paraId="3BDC6EAF" w14:textId="27BE9382" w:rsidR="001B7DFA" w:rsidRPr="000438C2" w:rsidRDefault="001B7DFA"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w:t>
      </w:r>
      <w:r w:rsidR="008C33F1" w:rsidRPr="000438C2">
        <w:rPr>
          <w:rFonts w:ascii="Times New Roman" w:hAnsi="Times New Roman" w:cs="Times New Roman"/>
          <w:b/>
          <w:sz w:val="24"/>
          <w:szCs w:val="24"/>
        </w:rPr>
        <w:t>1KA</w:t>
      </w:r>
      <w:r w:rsidRPr="000438C2">
        <w:rPr>
          <w:rFonts w:ascii="Times New Roman" w:hAnsi="Times New Roman" w:cs="Times New Roman"/>
          <w:b/>
          <w:sz w:val="24"/>
          <w:szCs w:val="24"/>
        </w:rPr>
        <w:t xml:space="preserve"> survey questionnaire</w:t>
      </w:r>
      <w:r w:rsidRPr="000438C2">
        <w:rPr>
          <w:rFonts w:ascii="Times New Roman" w:hAnsi="Times New Roman" w:cs="Times New Roman"/>
          <w:sz w:val="24"/>
          <w:szCs w:val="24"/>
        </w:rPr>
        <w:t xml:space="preserve"> </w:t>
      </w:r>
      <w:r w:rsidR="004A2AAC" w:rsidRPr="000438C2">
        <w:rPr>
          <w:rFonts w:ascii="Times New Roman" w:hAnsi="Times New Roman" w:cs="Times New Roman"/>
          <w:sz w:val="24"/>
          <w:szCs w:val="24"/>
        </w:rPr>
        <w:t>relates to</w:t>
      </w:r>
      <w:r w:rsidRPr="000438C2">
        <w:rPr>
          <w:rFonts w:ascii="Times New Roman" w:hAnsi="Times New Roman" w:cs="Times New Roman"/>
          <w:sz w:val="24"/>
          <w:szCs w:val="24"/>
        </w:rPr>
        <w:t xml:space="preserve"> a specific type of web form, created </w:t>
      </w:r>
      <w:r w:rsidR="00B20567" w:rsidRPr="000438C2">
        <w:rPr>
          <w:rFonts w:ascii="Times New Roman" w:hAnsi="Times New Roman" w:cs="Times New Roman"/>
          <w:sz w:val="24"/>
          <w:szCs w:val="24"/>
        </w:rPr>
        <w:t>with</w:t>
      </w:r>
      <w:r w:rsidR="00FB17C3">
        <w:rPr>
          <w:rFonts w:ascii="Times New Roman" w:hAnsi="Times New Roman" w:cs="Times New Roman"/>
          <w:sz w:val="24"/>
          <w:szCs w:val="24"/>
        </w:rPr>
        <w:t xml:space="preserve"> the</w:t>
      </w:r>
      <w:r w:rsidR="00B20567" w:rsidRPr="000438C2">
        <w:rPr>
          <w:rFonts w:ascii="Times New Roman" w:hAnsi="Times New Roman" w:cs="Times New Roman"/>
          <w:sz w:val="24"/>
          <w:szCs w:val="24"/>
        </w:rPr>
        <w:t xml:space="preserve"> 1KA service </w:t>
      </w:r>
      <w:r w:rsidRPr="000438C2">
        <w:rPr>
          <w:rFonts w:ascii="Times New Roman" w:hAnsi="Times New Roman" w:cs="Times New Roman"/>
          <w:sz w:val="24"/>
          <w:szCs w:val="24"/>
        </w:rPr>
        <w:t xml:space="preserve">by the 1KA user, which resides on </w:t>
      </w:r>
      <w:r w:rsidR="00FB17C3">
        <w:rPr>
          <w:rFonts w:ascii="Times New Roman" w:hAnsi="Times New Roman" w:cs="Times New Roman"/>
          <w:sz w:val="24"/>
          <w:szCs w:val="24"/>
        </w:rPr>
        <w:t xml:space="preserve">the </w:t>
      </w:r>
      <w:r w:rsidR="008C33F1" w:rsidRPr="000438C2">
        <w:rPr>
          <w:rFonts w:ascii="Times New Roman" w:hAnsi="Times New Roman" w:cs="Times New Roman"/>
          <w:sz w:val="24"/>
          <w:szCs w:val="24"/>
        </w:rPr>
        <w:t xml:space="preserve">server of the </w:t>
      </w:r>
      <w:r w:rsidRPr="000438C2">
        <w:rPr>
          <w:rFonts w:ascii="Times New Roman" w:hAnsi="Times New Roman" w:cs="Times New Roman"/>
          <w:sz w:val="24"/>
          <w:szCs w:val="24"/>
        </w:rPr>
        <w:t>1KA service</w:t>
      </w:r>
      <w:r w:rsidR="008C33F1" w:rsidRPr="000438C2">
        <w:rPr>
          <w:rFonts w:ascii="Times New Roman" w:hAnsi="Times New Roman" w:cs="Times New Roman"/>
          <w:sz w:val="24"/>
          <w:szCs w:val="24"/>
        </w:rPr>
        <w:t xml:space="preserve"> and</w:t>
      </w:r>
      <w:r w:rsidRPr="000438C2">
        <w:rPr>
          <w:rFonts w:ascii="Times New Roman" w:hAnsi="Times New Roman" w:cs="Times New Roman"/>
          <w:sz w:val="24"/>
          <w:szCs w:val="24"/>
        </w:rPr>
        <w:t xml:space="preserve"> enables passive access to the web form content</w:t>
      </w:r>
      <w:r w:rsidR="004A2AAC" w:rsidRPr="000438C2">
        <w:rPr>
          <w:rFonts w:ascii="Times New Roman" w:hAnsi="Times New Roman" w:cs="Times New Roman"/>
          <w:sz w:val="24"/>
          <w:szCs w:val="24"/>
        </w:rPr>
        <w:t xml:space="preserve"> </w:t>
      </w:r>
      <w:r w:rsidR="008C33F1" w:rsidRPr="000438C2">
        <w:rPr>
          <w:rFonts w:ascii="Times New Roman" w:hAnsi="Times New Roman" w:cs="Times New Roman"/>
          <w:sz w:val="24"/>
          <w:szCs w:val="24"/>
        </w:rPr>
        <w:t xml:space="preserve">together with </w:t>
      </w:r>
      <w:r w:rsidR="004A2AAC" w:rsidRPr="000438C2">
        <w:rPr>
          <w:rFonts w:ascii="Times New Roman" w:hAnsi="Times New Roman" w:cs="Times New Roman"/>
          <w:sz w:val="24"/>
          <w:szCs w:val="24"/>
        </w:rPr>
        <w:t xml:space="preserve">the </w:t>
      </w:r>
      <w:r w:rsidRPr="000438C2">
        <w:rPr>
          <w:rFonts w:ascii="Times New Roman" w:hAnsi="Times New Roman" w:cs="Times New Roman"/>
          <w:sz w:val="24"/>
          <w:szCs w:val="24"/>
        </w:rPr>
        <w:t>option to enter some data</w:t>
      </w:r>
      <w:r w:rsidR="004A2AAC" w:rsidRPr="000438C2">
        <w:rPr>
          <w:rFonts w:ascii="Times New Roman" w:hAnsi="Times New Roman" w:cs="Times New Roman"/>
          <w:sz w:val="24"/>
          <w:szCs w:val="24"/>
        </w:rPr>
        <w:t xml:space="preserve"> to this web form</w:t>
      </w:r>
      <w:r w:rsidRPr="000438C2">
        <w:rPr>
          <w:rFonts w:ascii="Times New Roman" w:hAnsi="Times New Roman" w:cs="Times New Roman"/>
          <w:sz w:val="24"/>
          <w:szCs w:val="24"/>
        </w:rPr>
        <w:t>.</w:t>
      </w:r>
      <w:r w:rsidR="00F73A84" w:rsidRPr="00F73A84">
        <w:t xml:space="preserve"> </w:t>
      </w:r>
    </w:p>
    <w:p w14:paraId="45D5C85D" w14:textId="6C4C1D43" w:rsidR="0087798B" w:rsidRPr="000438C2" w:rsidRDefault="001B7DFA"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The</w:t>
      </w:r>
      <w:r w:rsidR="00A36A2A" w:rsidRPr="000438C2">
        <w:rPr>
          <w:rFonts w:ascii="Times New Roman" w:hAnsi="Times New Roman" w:cs="Times New Roman"/>
          <w:sz w:val="24"/>
          <w:szCs w:val="24"/>
        </w:rPr>
        <w:t xml:space="preserve"> </w:t>
      </w:r>
      <w:r w:rsidR="0087798B" w:rsidRPr="000438C2">
        <w:rPr>
          <w:rFonts w:ascii="Times New Roman" w:hAnsi="Times New Roman" w:cs="Times New Roman"/>
          <w:b/>
          <w:sz w:val="24"/>
          <w:szCs w:val="24"/>
        </w:rPr>
        <w:t>respondents</w:t>
      </w:r>
      <w:r w:rsidR="00C13D47" w:rsidRPr="000438C2">
        <w:rPr>
          <w:rFonts w:ascii="Times New Roman" w:hAnsi="Times New Roman" w:cs="Times New Roman"/>
          <w:sz w:val="24"/>
          <w:szCs w:val="24"/>
        </w:rPr>
        <w:t xml:space="preserve"> are </w:t>
      </w:r>
      <w:r w:rsidR="00C76FC2" w:rsidRPr="000438C2">
        <w:rPr>
          <w:rFonts w:ascii="Times New Roman" w:hAnsi="Times New Roman" w:cs="Times New Roman"/>
          <w:sz w:val="24"/>
          <w:szCs w:val="24"/>
        </w:rPr>
        <w:t xml:space="preserve">persons </w:t>
      </w:r>
      <w:r w:rsidR="002761D9" w:rsidRPr="000438C2">
        <w:rPr>
          <w:rFonts w:ascii="Times New Roman" w:hAnsi="Times New Roman" w:cs="Times New Roman"/>
          <w:sz w:val="24"/>
          <w:szCs w:val="24"/>
        </w:rPr>
        <w:t>taking</w:t>
      </w:r>
      <w:r w:rsidRPr="000438C2">
        <w:rPr>
          <w:rFonts w:ascii="Times New Roman" w:hAnsi="Times New Roman" w:cs="Times New Roman"/>
          <w:sz w:val="24"/>
          <w:szCs w:val="24"/>
        </w:rPr>
        <w:t xml:space="preserve"> part in a</w:t>
      </w:r>
      <w:r w:rsidR="0087798B" w:rsidRPr="000438C2">
        <w:rPr>
          <w:rFonts w:ascii="Times New Roman" w:hAnsi="Times New Roman" w:cs="Times New Roman"/>
          <w:sz w:val="24"/>
          <w:szCs w:val="24"/>
        </w:rPr>
        <w:t xml:space="preserve"> </w:t>
      </w:r>
      <w:r w:rsidR="008C33F1" w:rsidRPr="000438C2">
        <w:rPr>
          <w:rFonts w:ascii="Times New Roman" w:hAnsi="Times New Roman" w:cs="Times New Roman"/>
          <w:sz w:val="24"/>
          <w:szCs w:val="24"/>
        </w:rPr>
        <w:t>1KA</w:t>
      </w:r>
      <w:r w:rsidR="0087798B" w:rsidRPr="000438C2">
        <w:rPr>
          <w:rFonts w:ascii="Times New Roman" w:hAnsi="Times New Roman" w:cs="Times New Roman"/>
          <w:sz w:val="24"/>
          <w:szCs w:val="24"/>
        </w:rPr>
        <w:t xml:space="preserve"> survey</w:t>
      </w:r>
      <w:r w:rsidRPr="000438C2">
        <w:rPr>
          <w:rFonts w:ascii="Times New Roman" w:hAnsi="Times New Roman" w:cs="Times New Roman"/>
          <w:sz w:val="24"/>
          <w:szCs w:val="24"/>
        </w:rPr>
        <w:t>, where they p</w:t>
      </w:r>
      <w:r w:rsidR="004B0707" w:rsidRPr="000438C2">
        <w:rPr>
          <w:rFonts w:ascii="Times New Roman" w:hAnsi="Times New Roman" w:cs="Times New Roman"/>
          <w:sz w:val="24"/>
          <w:szCs w:val="24"/>
        </w:rPr>
        <w:t>rovid</w:t>
      </w:r>
      <w:r w:rsidRPr="000438C2">
        <w:rPr>
          <w:rFonts w:ascii="Times New Roman" w:hAnsi="Times New Roman" w:cs="Times New Roman"/>
          <w:sz w:val="24"/>
          <w:szCs w:val="24"/>
        </w:rPr>
        <w:t>e</w:t>
      </w:r>
      <w:r w:rsidR="00CD786D"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answers to </w:t>
      </w:r>
      <w:r w:rsidR="008C33F1" w:rsidRPr="000438C2">
        <w:rPr>
          <w:rFonts w:ascii="Times New Roman" w:hAnsi="Times New Roman" w:cs="Times New Roman"/>
          <w:sz w:val="24"/>
          <w:szCs w:val="24"/>
        </w:rPr>
        <w:t xml:space="preserve">the corresponding web </w:t>
      </w:r>
      <w:r w:rsidRPr="000438C2">
        <w:rPr>
          <w:rFonts w:ascii="Times New Roman" w:hAnsi="Times New Roman" w:cs="Times New Roman"/>
          <w:sz w:val="24"/>
          <w:szCs w:val="24"/>
        </w:rPr>
        <w:t xml:space="preserve">survey </w:t>
      </w:r>
      <w:r w:rsidR="00C80E9D" w:rsidRPr="000438C2">
        <w:rPr>
          <w:rFonts w:ascii="Times New Roman" w:hAnsi="Times New Roman" w:cs="Times New Roman"/>
          <w:sz w:val="24"/>
          <w:szCs w:val="24"/>
        </w:rPr>
        <w:t xml:space="preserve">questionnaire </w:t>
      </w:r>
      <w:r w:rsidR="008C33F1" w:rsidRPr="000438C2">
        <w:rPr>
          <w:rFonts w:ascii="Times New Roman" w:hAnsi="Times New Roman" w:cs="Times New Roman"/>
          <w:sz w:val="24"/>
          <w:szCs w:val="24"/>
        </w:rPr>
        <w:t>questions</w:t>
      </w:r>
      <w:r w:rsidR="00076E37">
        <w:rPr>
          <w:rFonts w:ascii="Times New Roman" w:hAnsi="Times New Roman" w:cs="Times New Roman"/>
          <w:sz w:val="24"/>
          <w:szCs w:val="24"/>
        </w:rPr>
        <w:t xml:space="preserve"> by entering data to the web form</w:t>
      </w:r>
      <w:r w:rsidR="0087798B" w:rsidRPr="000438C2">
        <w:rPr>
          <w:rFonts w:ascii="Times New Roman" w:hAnsi="Times New Roman" w:cs="Times New Roman"/>
          <w:sz w:val="24"/>
          <w:szCs w:val="24"/>
        </w:rPr>
        <w:t>.</w:t>
      </w:r>
    </w:p>
    <w:p w14:paraId="6FD3E4F2" w14:textId="36CC93D6" w:rsidR="001B7DFA" w:rsidRPr="000438C2" w:rsidRDefault="001B7DFA"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act of survey </w:t>
      </w:r>
      <w:r w:rsidRPr="000438C2">
        <w:rPr>
          <w:rFonts w:ascii="Times New Roman" w:hAnsi="Times New Roman" w:cs="Times New Roman"/>
          <w:b/>
          <w:sz w:val="24"/>
          <w:szCs w:val="24"/>
        </w:rPr>
        <w:t>data collection</w:t>
      </w:r>
      <w:r w:rsidRPr="000438C2">
        <w:rPr>
          <w:rFonts w:ascii="Times New Roman" w:hAnsi="Times New Roman" w:cs="Times New Roman"/>
          <w:sz w:val="24"/>
          <w:szCs w:val="24"/>
        </w:rPr>
        <w:t xml:space="preserve"> relates to the recording of the answers from respondents </w:t>
      </w:r>
      <w:r w:rsidR="00C15B2C">
        <w:rPr>
          <w:rFonts w:ascii="Times New Roman" w:hAnsi="Times New Roman" w:cs="Times New Roman"/>
          <w:sz w:val="24"/>
          <w:szCs w:val="24"/>
        </w:rPr>
        <w:t xml:space="preserve">(data entered to the web form) </w:t>
      </w:r>
      <w:r w:rsidR="008C33F1" w:rsidRPr="000438C2">
        <w:rPr>
          <w:rFonts w:ascii="Times New Roman" w:hAnsi="Times New Roman" w:cs="Times New Roman"/>
          <w:sz w:val="24"/>
          <w:szCs w:val="24"/>
        </w:rPr>
        <w:t>of</w:t>
      </w:r>
      <w:r w:rsidRPr="000438C2">
        <w:rPr>
          <w:rFonts w:ascii="Times New Roman" w:hAnsi="Times New Roman" w:cs="Times New Roman"/>
          <w:sz w:val="24"/>
          <w:szCs w:val="24"/>
        </w:rPr>
        <w:t xml:space="preserve"> a single 1KA survey questionnaire</w:t>
      </w:r>
      <w:r w:rsidR="00D765DB">
        <w:rPr>
          <w:rFonts w:ascii="Times New Roman" w:hAnsi="Times New Roman" w:cs="Times New Roman"/>
          <w:sz w:val="24"/>
          <w:szCs w:val="24"/>
        </w:rPr>
        <w:t>;</w:t>
      </w:r>
      <w:r w:rsidR="00D765DB" w:rsidRPr="000438C2">
        <w:rPr>
          <w:rFonts w:ascii="Times New Roman" w:hAnsi="Times New Roman" w:cs="Times New Roman"/>
          <w:sz w:val="24"/>
          <w:szCs w:val="24"/>
        </w:rPr>
        <w:t xml:space="preserve"> </w:t>
      </w:r>
      <w:r w:rsidR="00D765DB">
        <w:rPr>
          <w:rFonts w:ascii="Times New Roman" w:hAnsi="Times New Roman" w:cs="Times New Roman"/>
          <w:sz w:val="24"/>
          <w:szCs w:val="24"/>
        </w:rPr>
        <w:t xml:space="preserve">the answers (or data) </w:t>
      </w:r>
      <w:r w:rsidR="008C33F1" w:rsidRPr="000438C2">
        <w:rPr>
          <w:rFonts w:ascii="Times New Roman" w:hAnsi="Times New Roman" w:cs="Times New Roman"/>
          <w:sz w:val="24"/>
          <w:szCs w:val="24"/>
        </w:rPr>
        <w:t>a</w:t>
      </w:r>
      <w:r w:rsidRPr="000438C2">
        <w:rPr>
          <w:rFonts w:ascii="Times New Roman" w:hAnsi="Times New Roman" w:cs="Times New Roman"/>
          <w:sz w:val="24"/>
          <w:szCs w:val="24"/>
        </w:rPr>
        <w:t>re</w:t>
      </w:r>
      <w:r w:rsidR="00954B65" w:rsidRPr="000438C2">
        <w:rPr>
          <w:rFonts w:ascii="Times New Roman" w:hAnsi="Times New Roman" w:cs="Times New Roman"/>
          <w:sz w:val="24"/>
          <w:szCs w:val="24"/>
        </w:rPr>
        <w:t xml:space="preserve"> then</w:t>
      </w:r>
      <w:r w:rsidRPr="000438C2">
        <w:rPr>
          <w:rFonts w:ascii="Times New Roman" w:hAnsi="Times New Roman" w:cs="Times New Roman"/>
          <w:sz w:val="24"/>
          <w:szCs w:val="24"/>
        </w:rPr>
        <w:t xml:space="preserve"> interactively</w:t>
      </w:r>
      <w:r w:rsidR="004A2AAC" w:rsidRPr="000438C2">
        <w:rPr>
          <w:rFonts w:ascii="Times New Roman" w:hAnsi="Times New Roman" w:cs="Times New Roman"/>
          <w:sz w:val="24"/>
          <w:szCs w:val="24"/>
        </w:rPr>
        <w:t xml:space="preserve"> (</w:t>
      </w:r>
      <w:r w:rsidRPr="000438C2">
        <w:rPr>
          <w:rFonts w:ascii="Times New Roman" w:hAnsi="Times New Roman" w:cs="Times New Roman"/>
          <w:sz w:val="24"/>
          <w:szCs w:val="24"/>
        </w:rPr>
        <w:t>page by page</w:t>
      </w:r>
      <w:r w:rsidR="004A2AAC" w:rsidRPr="000438C2">
        <w:rPr>
          <w:rFonts w:ascii="Times New Roman" w:hAnsi="Times New Roman" w:cs="Times New Roman"/>
          <w:sz w:val="24"/>
          <w:szCs w:val="24"/>
        </w:rPr>
        <w:t>)</w:t>
      </w:r>
      <w:r w:rsidRPr="000438C2">
        <w:rPr>
          <w:rFonts w:ascii="Times New Roman" w:hAnsi="Times New Roman" w:cs="Times New Roman"/>
          <w:sz w:val="24"/>
          <w:szCs w:val="24"/>
        </w:rPr>
        <w:t xml:space="preserve"> transferred to the 1KA server.</w:t>
      </w:r>
    </w:p>
    <w:p w14:paraId="35748375" w14:textId="77777777" w:rsidR="004E565C" w:rsidRPr="000438C2" w:rsidRDefault="00523AD2" w:rsidP="00E544F7">
      <w:pPr>
        <w:ind w:right="567"/>
        <w:jc w:val="both"/>
        <w:rPr>
          <w:rFonts w:ascii="Times New Roman" w:eastAsia="Times New Roman" w:hAnsi="Times New Roman" w:cs="Times New Roman"/>
          <w:sz w:val="24"/>
          <w:szCs w:val="24"/>
          <w:shd w:val="clear" w:color="auto" w:fill="FFFFFF"/>
          <w:lang w:eastAsia="en-GB"/>
        </w:rPr>
      </w:pPr>
      <w:r w:rsidRPr="000438C2">
        <w:rPr>
          <w:rFonts w:ascii="Times New Roman" w:eastAsia="Times New Roman" w:hAnsi="Times New Roman" w:cs="Times New Roman"/>
          <w:sz w:val="24"/>
          <w:szCs w:val="24"/>
          <w:shd w:val="clear" w:color="auto" w:fill="FFFFFF"/>
          <w:lang w:eastAsia="en-GB"/>
        </w:rPr>
        <w:t>The two parties of this agreement have the following roles:</w:t>
      </w:r>
    </w:p>
    <w:p w14:paraId="51E3FA04" w14:textId="615056B3" w:rsidR="002F5086" w:rsidRPr="000438C2" w:rsidRDefault="004E565C" w:rsidP="00072EE4">
      <w:pPr>
        <w:pStyle w:val="ListParagraph"/>
        <w:numPr>
          <w:ilvl w:val="0"/>
          <w:numId w:val="7"/>
        </w:numPr>
        <w:ind w:right="567"/>
        <w:jc w:val="both"/>
        <w:rPr>
          <w:rFonts w:ascii="Times New Roman" w:eastAsia="Times New Roman" w:hAnsi="Times New Roman" w:cs="Times New Roman"/>
          <w:sz w:val="24"/>
          <w:szCs w:val="24"/>
          <w:shd w:val="clear" w:color="auto" w:fill="FFFFFF"/>
          <w:lang w:eastAsia="en-GB"/>
        </w:rPr>
      </w:pPr>
      <w:r w:rsidRPr="000438C2">
        <w:rPr>
          <w:rFonts w:ascii="Times New Roman" w:eastAsia="Times New Roman" w:hAnsi="Times New Roman" w:cs="Times New Roman"/>
          <w:sz w:val="24"/>
          <w:szCs w:val="24"/>
          <w:shd w:val="clear" w:color="auto" w:fill="FFFFFF"/>
          <w:lang w:eastAsia="en-GB"/>
        </w:rPr>
        <w:t>1KA user</w:t>
      </w:r>
      <w:r w:rsidR="0087798B" w:rsidRPr="000438C2">
        <w:rPr>
          <w:rFonts w:ascii="Times New Roman" w:eastAsia="Times New Roman" w:hAnsi="Times New Roman" w:cs="Times New Roman"/>
          <w:sz w:val="24"/>
          <w:szCs w:val="24"/>
          <w:shd w:val="clear" w:color="auto" w:fill="FFFFFF"/>
          <w:lang w:eastAsia="en-GB"/>
        </w:rPr>
        <w:t xml:space="preserve"> </w:t>
      </w:r>
      <w:r w:rsidRPr="000438C2">
        <w:rPr>
          <w:rFonts w:ascii="Times New Roman" w:eastAsia="Times New Roman" w:hAnsi="Times New Roman" w:cs="Times New Roman"/>
          <w:sz w:val="24"/>
          <w:szCs w:val="24"/>
          <w:shd w:val="clear" w:color="auto" w:fill="FFFFFF"/>
          <w:lang w:eastAsia="en-GB"/>
        </w:rPr>
        <w:t>has the role of the </w:t>
      </w:r>
      <w:r w:rsidRPr="000438C2">
        <w:rPr>
          <w:rFonts w:ascii="Times New Roman" w:eastAsia="Times New Roman" w:hAnsi="Times New Roman" w:cs="Times New Roman"/>
          <w:b/>
          <w:bCs/>
          <w:sz w:val="24"/>
          <w:szCs w:val="24"/>
          <w:shd w:val="clear" w:color="auto" w:fill="FFFFFF"/>
          <w:lang w:eastAsia="en-GB"/>
        </w:rPr>
        <w:t>Controller</w:t>
      </w:r>
      <w:r w:rsidR="00072EE4" w:rsidRPr="000438C2">
        <w:rPr>
          <w:rFonts w:ascii="Times New Roman" w:eastAsia="Times New Roman" w:hAnsi="Times New Roman" w:cs="Times New Roman"/>
          <w:b/>
          <w:bCs/>
          <w:sz w:val="24"/>
          <w:szCs w:val="24"/>
          <w:shd w:val="clear" w:color="auto" w:fill="FFFFFF"/>
          <w:lang w:eastAsia="en-GB"/>
        </w:rPr>
        <w:t>:</w:t>
      </w:r>
      <w:r w:rsidR="00A36A2A" w:rsidRPr="000438C2">
        <w:rPr>
          <w:rFonts w:ascii="Times New Roman" w:eastAsia="Times New Roman" w:hAnsi="Times New Roman" w:cs="Times New Roman"/>
          <w:b/>
          <w:bCs/>
          <w:sz w:val="24"/>
          <w:szCs w:val="24"/>
          <w:shd w:val="clear" w:color="auto" w:fill="FFFFFF"/>
          <w:lang w:eastAsia="en-GB"/>
        </w:rPr>
        <w:t xml:space="preserve"> </w:t>
      </w:r>
      <w:r w:rsidR="00072EE4" w:rsidRPr="000438C2">
        <w:rPr>
          <w:rFonts w:ascii="Times New Roman" w:hAnsi="Times New Roman" w:cs="Times New Roman"/>
          <w:sz w:val="24"/>
          <w:szCs w:val="24"/>
        </w:rPr>
        <w:t>Controller means the natural or legal person, public authority, agency</w:t>
      </w:r>
      <w:r w:rsidR="00BE33F4">
        <w:rPr>
          <w:rFonts w:ascii="Times New Roman" w:hAnsi="Times New Roman" w:cs="Times New Roman"/>
          <w:sz w:val="24"/>
          <w:szCs w:val="24"/>
        </w:rPr>
        <w:t>,</w:t>
      </w:r>
      <w:r w:rsidR="00072EE4" w:rsidRPr="000438C2">
        <w:rPr>
          <w:rFonts w:ascii="Times New Roman" w:hAnsi="Times New Roman" w:cs="Times New Roman"/>
          <w:sz w:val="24"/>
          <w:szCs w:val="24"/>
        </w:rPr>
        <w:t xml:space="preserve"> or other body </w:t>
      </w:r>
      <w:r w:rsidR="0067218A">
        <w:rPr>
          <w:rFonts w:ascii="Times New Roman" w:hAnsi="Times New Roman" w:cs="Times New Roman"/>
          <w:sz w:val="24"/>
          <w:szCs w:val="24"/>
        </w:rPr>
        <w:t>that</w:t>
      </w:r>
      <w:r w:rsidR="00072EE4" w:rsidRPr="000438C2">
        <w:rPr>
          <w:rFonts w:ascii="Times New Roman" w:hAnsi="Times New Roman" w:cs="Times New Roman"/>
          <w:sz w:val="24"/>
          <w:szCs w:val="24"/>
        </w:rPr>
        <w:t>,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law;</w:t>
      </w:r>
    </w:p>
    <w:p w14:paraId="301CC844" w14:textId="74D3C399" w:rsidR="00F64050" w:rsidRPr="00CA0B92" w:rsidRDefault="00CA0B92" w:rsidP="00F0157E">
      <w:pPr>
        <w:pStyle w:val="ListParagraph"/>
        <w:numPr>
          <w:ilvl w:val="0"/>
          <w:numId w:val="7"/>
        </w:numPr>
        <w:ind w:right="567"/>
        <w:jc w:val="both"/>
        <w:rPr>
          <w:rFonts w:ascii="Times New Roman" w:eastAsia="Times New Roman" w:hAnsi="Times New Roman" w:cs="Times New Roman"/>
          <w:sz w:val="24"/>
          <w:szCs w:val="24"/>
          <w:shd w:val="clear" w:color="auto" w:fill="FFFFFF"/>
          <w:lang w:eastAsia="en-GB"/>
        </w:rPr>
      </w:pPr>
      <w:r>
        <w:rPr>
          <w:rFonts w:ascii="Times New Roman" w:eastAsia="Times New Roman" w:hAnsi="Times New Roman" w:cs="Times New Roman"/>
          <w:sz w:val="24"/>
          <w:szCs w:val="24"/>
          <w:shd w:val="clear" w:color="auto" w:fill="FFFFFF"/>
          <w:lang w:eastAsia="en-GB"/>
        </w:rPr>
        <w:t xml:space="preserve">Provider of </w:t>
      </w:r>
      <w:r w:rsidR="004E565C" w:rsidRPr="000438C2">
        <w:rPr>
          <w:rFonts w:ascii="Times New Roman" w:eastAsia="Times New Roman" w:hAnsi="Times New Roman" w:cs="Times New Roman"/>
          <w:sz w:val="24"/>
          <w:szCs w:val="24"/>
          <w:shd w:val="clear" w:color="auto" w:fill="FFFFFF"/>
          <w:lang w:eastAsia="en-GB"/>
        </w:rPr>
        <w:t>1KA service has the role of a </w:t>
      </w:r>
      <w:r w:rsidR="004E565C" w:rsidRPr="000438C2">
        <w:rPr>
          <w:rFonts w:ascii="Times New Roman" w:eastAsia="Times New Roman" w:hAnsi="Times New Roman" w:cs="Times New Roman"/>
          <w:b/>
          <w:bCs/>
          <w:sz w:val="24"/>
          <w:szCs w:val="24"/>
          <w:shd w:val="clear" w:color="auto" w:fill="FFFFFF"/>
          <w:lang w:eastAsia="en-GB"/>
        </w:rPr>
        <w:t>Processor</w:t>
      </w:r>
      <w:r w:rsidR="00FB19D0">
        <w:rPr>
          <w:rFonts w:ascii="Times New Roman" w:eastAsia="Times New Roman" w:hAnsi="Times New Roman" w:cs="Times New Roman"/>
          <w:sz w:val="24"/>
          <w:szCs w:val="24"/>
          <w:shd w:val="clear" w:color="auto" w:fill="FFFFFF"/>
          <w:lang w:eastAsia="en-GB"/>
        </w:rPr>
        <w:t>:</w:t>
      </w:r>
      <w:r w:rsidR="00FB19D0" w:rsidRPr="000438C2">
        <w:rPr>
          <w:rFonts w:ascii="Times New Roman" w:eastAsia="Times New Roman" w:hAnsi="Times New Roman" w:cs="Times New Roman"/>
          <w:sz w:val="24"/>
          <w:szCs w:val="24"/>
          <w:shd w:val="clear" w:color="auto" w:fill="FFFFFF"/>
          <w:lang w:eastAsia="en-GB"/>
        </w:rPr>
        <w:t xml:space="preserve"> </w:t>
      </w:r>
      <w:r w:rsidR="00072EE4" w:rsidRPr="000438C2">
        <w:rPr>
          <w:rFonts w:ascii="Times New Roman" w:eastAsia="Times New Roman" w:hAnsi="Times New Roman" w:cs="Times New Roman"/>
          <w:sz w:val="24"/>
          <w:szCs w:val="24"/>
          <w:shd w:val="clear" w:color="auto" w:fill="FFFFFF"/>
          <w:lang w:eastAsia="en-GB"/>
        </w:rPr>
        <w:t>Processor means a natural or legal person, public authority, agency</w:t>
      </w:r>
      <w:r w:rsidR="0067218A">
        <w:rPr>
          <w:rFonts w:ascii="Times New Roman" w:eastAsia="Times New Roman" w:hAnsi="Times New Roman" w:cs="Times New Roman"/>
          <w:sz w:val="24"/>
          <w:szCs w:val="24"/>
          <w:shd w:val="clear" w:color="auto" w:fill="FFFFFF"/>
          <w:lang w:eastAsia="en-GB"/>
        </w:rPr>
        <w:t>,</w:t>
      </w:r>
      <w:r w:rsidR="00072EE4" w:rsidRPr="000438C2">
        <w:rPr>
          <w:rFonts w:ascii="Times New Roman" w:eastAsia="Times New Roman" w:hAnsi="Times New Roman" w:cs="Times New Roman"/>
          <w:sz w:val="24"/>
          <w:szCs w:val="24"/>
          <w:shd w:val="clear" w:color="auto" w:fill="FFFFFF"/>
          <w:lang w:eastAsia="en-GB"/>
        </w:rPr>
        <w:t xml:space="preserve"> or other bod</w:t>
      </w:r>
      <w:r w:rsidR="0067218A">
        <w:rPr>
          <w:rFonts w:ascii="Times New Roman" w:eastAsia="Times New Roman" w:hAnsi="Times New Roman" w:cs="Times New Roman"/>
          <w:sz w:val="24"/>
          <w:szCs w:val="24"/>
          <w:shd w:val="clear" w:color="auto" w:fill="FFFFFF"/>
          <w:lang w:eastAsia="en-GB"/>
        </w:rPr>
        <w:t>y</w:t>
      </w:r>
      <w:r w:rsidR="00072EE4" w:rsidRPr="000438C2">
        <w:rPr>
          <w:rFonts w:ascii="Times New Roman" w:eastAsia="Times New Roman" w:hAnsi="Times New Roman" w:cs="Times New Roman"/>
          <w:sz w:val="24"/>
          <w:szCs w:val="24"/>
          <w:shd w:val="clear" w:color="auto" w:fill="FFFFFF"/>
          <w:lang w:eastAsia="en-GB"/>
        </w:rPr>
        <w:t xml:space="preserve"> </w:t>
      </w:r>
      <w:r w:rsidR="0067218A">
        <w:rPr>
          <w:rFonts w:ascii="Times New Roman" w:eastAsia="Times New Roman" w:hAnsi="Times New Roman" w:cs="Times New Roman"/>
          <w:sz w:val="24"/>
          <w:szCs w:val="24"/>
          <w:shd w:val="clear" w:color="auto" w:fill="FFFFFF"/>
          <w:lang w:eastAsia="en-GB"/>
        </w:rPr>
        <w:t>that</w:t>
      </w:r>
      <w:r w:rsidR="0067218A" w:rsidRPr="000438C2">
        <w:rPr>
          <w:rFonts w:ascii="Times New Roman" w:eastAsia="Times New Roman" w:hAnsi="Times New Roman" w:cs="Times New Roman"/>
          <w:sz w:val="24"/>
          <w:szCs w:val="24"/>
          <w:shd w:val="clear" w:color="auto" w:fill="FFFFFF"/>
          <w:lang w:eastAsia="en-GB"/>
        </w:rPr>
        <w:t xml:space="preserve"> </w:t>
      </w:r>
      <w:r w:rsidR="00072EE4" w:rsidRPr="000438C2">
        <w:rPr>
          <w:rFonts w:ascii="Times New Roman" w:eastAsia="Times New Roman" w:hAnsi="Times New Roman" w:cs="Times New Roman"/>
          <w:sz w:val="24"/>
          <w:szCs w:val="24"/>
          <w:shd w:val="clear" w:color="auto" w:fill="FFFFFF"/>
          <w:lang w:eastAsia="en-GB"/>
        </w:rPr>
        <w:t>processes personal data on behalf of the controller. 1KA service</w:t>
      </w:r>
      <w:r w:rsidR="004E565C" w:rsidRPr="000438C2">
        <w:rPr>
          <w:rFonts w:ascii="Times New Roman" w:eastAsia="Times New Roman" w:hAnsi="Times New Roman" w:cs="Times New Roman"/>
          <w:sz w:val="24"/>
          <w:szCs w:val="24"/>
          <w:shd w:val="clear" w:color="auto" w:fill="FFFFFF"/>
          <w:lang w:eastAsia="en-GB"/>
        </w:rPr>
        <w:t xml:space="preserve"> also includes the </w:t>
      </w:r>
      <w:r w:rsidR="002F5086" w:rsidRPr="000438C2">
        <w:rPr>
          <w:rFonts w:ascii="Times New Roman" w:eastAsia="Times New Roman" w:hAnsi="Times New Roman" w:cs="Times New Roman"/>
          <w:sz w:val="24"/>
          <w:szCs w:val="24"/>
          <w:shd w:val="clear" w:color="auto" w:fill="FFFFFF"/>
          <w:lang w:eastAsia="en-GB"/>
        </w:rPr>
        <w:t xml:space="preserve">company offering the </w:t>
      </w:r>
      <w:r w:rsidR="004E565C" w:rsidRPr="000438C2">
        <w:rPr>
          <w:rFonts w:ascii="Times New Roman" w:eastAsia="Times New Roman" w:hAnsi="Times New Roman" w:cs="Times New Roman"/>
          <w:sz w:val="24"/>
          <w:szCs w:val="24"/>
          <w:shd w:val="clear" w:color="auto" w:fill="FFFFFF"/>
          <w:lang w:eastAsia="en-GB"/>
        </w:rPr>
        <w:t>hosting</w:t>
      </w:r>
      <w:r w:rsidR="00523AD2" w:rsidRPr="000438C2">
        <w:rPr>
          <w:rFonts w:ascii="Times New Roman" w:eastAsia="Times New Roman" w:hAnsi="Times New Roman" w:cs="Times New Roman"/>
          <w:sz w:val="24"/>
          <w:szCs w:val="24"/>
          <w:shd w:val="clear" w:color="auto" w:fill="FFFFFF"/>
          <w:lang w:eastAsia="en-GB"/>
        </w:rPr>
        <w:t xml:space="preserve"> </w:t>
      </w:r>
      <w:r w:rsidR="00357816" w:rsidRPr="000438C2">
        <w:rPr>
          <w:rFonts w:ascii="Times New Roman" w:eastAsia="Times New Roman" w:hAnsi="Times New Roman" w:cs="Times New Roman"/>
          <w:sz w:val="24"/>
          <w:szCs w:val="24"/>
          <w:shd w:val="clear" w:color="auto" w:fill="FFFFFF"/>
          <w:lang w:eastAsia="en-GB"/>
        </w:rPr>
        <w:t xml:space="preserve">of </w:t>
      </w:r>
      <w:r w:rsidR="00E94D87" w:rsidRPr="000438C2">
        <w:rPr>
          <w:rFonts w:ascii="Times New Roman" w:eastAsia="Times New Roman" w:hAnsi="Times New Roman" w:cs="Times New Roman"/>
          <w:sz w:val="24"/>
          <w:szCs w:val="24"/>
          <w:shd w:val="clear" w:color="auto" w:fill="FFFFFF"/>
          <w:lang w:eastAsia="en-GB"/>
        </w:rPr>
        <w:t xml:space="preserve">the </w:t>
      </w:r>
      <w:r w:rsidR="00523AD2" w:rsidRPr="000438C2">
        <w:rPr>
          <w:rFonts w:ascii="Times New Roman" w:eastAsia="Times New Roman" w:hAnsi="Times New Roman" w:cs="Times New Roman"/>
          <w:sz w:val="24"/>
          <w:szCs w:val="24"/>
          <w:shd w:val="clear" w:color="auto" w:fill="FFFFFF"/>
          <w:lang w:eastAsia="en-GB"/>
        </w:rPr>
        <w:t>1KA service</w:t>
      </w:r>
      <w:r w:rsidR="00D165BC" w:rsidRPr="000438C2">
        <w:rPr>
          <w:rFonts w:ascii="Times New Roman" w:eastAsia="Times New Roman" w:hAnsi="Times New Roman" w:cs="Times New Roman"/>
          <w:sz w:val="24"/>
          <w:szCs w:val="24"/>
          <w:shd w:val="clear" w:color="auto" w:fill="FFFFFF"/>
          <w:lang w:eastAsia="en-GB"/>
        </w:rPr>
        <w:t xml:space="preserve"> and </w:t>
      </w:r>
      <w:r>
        <w:rPr>
          <w:rFonts w:ascii="Times New Roman" w:eastAsia="Times New Roman" w:hAnsi="Times New Roman" w:cs="Times New Roman"/>
          <w:sz w:val="24"/>
          <w:szCs w:val="24"/>
          <w:shd w:val="clear" w:color="auto" w:fill="FFFFFF"/>
          <w:lang w:eastAsia="en-GB"/>
        </w:rPr>
        <w:t xml:space="preserve">may include any </w:t>
      </w:r>
      <w:r w:rsidR="00D165BC" w:rsidRPr="000438C2">
        <w:rPr>
          <w:rFonts w:ascii="Times New Roman" w:eastAsia="Times New Roman" w:hAnsi="Times New Roman" w:cs="Times New Roman"/>
          <w:sz w:val="24"/>
          <w:szCs w:val="24"/>
          <w:shd w:val="clear" w:color="auto" w:fill="FFFFFF"/>
          <w:lang w:eastAsia="en-GB"/>
        </w:rPr>
        <w:t xml:space="preserve">other </w:t>
      </w:r>
      <w:r w:rsidRPr="000438C2">
        <w:rPr>
          <w:rFonts w:ascii="Times New Roman" w:eastAsia="Times New Roman" w:hAnsi="Times New Roman" w:cs="Times New Roman"/>
          <w:sz w:val="24"/>
          <w:szCs w:val="24"/>
          <w:shd w:val="clear" w:color="auto" w:fill="FFFFFF"/>
          <w:lang w:eastAsia="en-GB"/>
        </w:rPr>
        <w:t>compan</w:t>
      </w:r>
      <w:r>
        <w:rPr>
          <w:rFonts w:ascii="Times New Roman" w:eastAsia="Times New Roman" w:hAnsi="Times New Roman" w:cs="Times New Roman"/>
          <w:sz w:val="24"/>
          <w:szCs w:val="24"/>
          <w:shd w:val="clear" w:color="auto" w:fill="FFFFFF"/>
          <w:lang w:eastAsia="en-GB"/>
        </w:rPr>
        <w:t>y</w:t>
      </w:r>
      <w:r w:rsidRPr="000438C2">
        <w:rPr>
          <w:rFonts w:ascii="Times New Roman" w:eastAsia="Times New Roman" w:hAnsi="Times New Roman" w:cs="Times New Roman"/>
          <w:sz w:val="24"/>
          <w:szCs w:val="24"/>
          <w:shd w:val="clear" w:color="auto" w:fill="FFFFFF"/>
          <w:lang w:eastAsia="en-GB"/>
        </w:rPr>
        <w:t xml:space="preserve"> </w:t>
      </w:r>
      <w:r w:rsidR="001D7223">
        <w:rPr>
          <w:rFonts w:ascii="Times New Roman" w:eastAsia="Times New Roman" w:hAnsi="Times New Roman" w:cs="Times New Roman"/>
          <w:sz w:val="24"/>
          <w:szCs w:val="24"/>
          <w:shd w:val="clear" w:color="auto" w:fill="FFFFFF"/>
          <w:lang w:eastAsia="en-GB"/>
        </w:rPr>
        <w:t>that</w:t>
      </w:r>
      <w:r w:rsidR="001D7223" w:rsidRPr="000438C2">
        <w:rPr>
          <w:rFonts w:ascii="Times New Roman" w:eastAsia="Times New Roman" w:hAnsi="Times New Roman" w:cs="Times New Roman"/>
          <w:sz w:val="24"/>
          <w:szCs w:val="24"/>
          <w:shd w:val="clear" w:color="auto" w:fill="FFFFFF"/>
          <w:lang w:eastAsia="en-GB"/>
        </w:rPr>
        <w:t xml:space="preserve"> </w:t>
      </w:r>
      <w:r w:rsidR="00603FBB" w:rsidRPr="000438C2">
        <w:rPr>
          <w:rFonts w:ascii="Times New Roman" w:eastAsia="Times New Roman" w:hAnsi="Times New Roman" w:cs="Times New Roman"/>
          <w:sz w:val="24"/>
          <w:szCs w:val="24"/>
          <w:shd w:val="clear" w:color="auto" w:fill="FFFFFF"/>
          <w:lang w:eastAsia="en-GB"/>
        </w:rPr>
        <w:t xml:space="preserve">support the 1KA service </w:t>
      </w:r>
      <w:r w:rsidR="001F34A7" w:rsidRPr="000438C2">
        <w:rPr>
          <w:rFonts w:ascii="Times New Roman" w:eastAsia="Times New Roman" w:hAnsi="Times New Roman" w:cs="Times New Roman"/>
          <w:sz w:val="24"/>
          <w:szCs w:val="24"/>
          <w:shd w:val="clear" w:color="auto" w:fill="FFFFFF"/>
          <w:lang w:eastAsia="en-GB"/>
        </w:rPr>
        <w:t>functionalities</w:t>
      </w:r>
      <w:r w:rsidR="004B0707" w:rsidRPr="000438C2">
        <w:rPr>
          <w:rFonts w:ascii="Times New Roman" w:eastAsia="Times New Roman" w:hAnsi="Times New Roman" w:cs="Times New Roman"/>
          <w:sz w:val="24"/>
          <w:szCs w:val="24"/>
          <w:shd w:val="clear" w:color="auto" w:fill="FFFFFF"/>
          <w:lang w:eastAsia="en-GB"/>
        </w:rPr>
        <w:t>, which thus</w:t>
      </w:r>
      <w:r w:rsidR="00E94D87" w:rsidRPr="000438C2">
        <w:rPr>
          <w:rFonts w:ascii="Times New Roman" w:eastAsia="Times New Roman" w:hAnsi="Times New Roman" w:cs="Times New Roman"/>
          <w:sz w:val="24"/>
          <w:szCs w:val="24"/>
          <w:shd w:val="clear" w:color="auto" w:fill="FFFFFF"/>
          <w:lang w:eastAsia="en-GB"/>
        </w:rPr>
        <w:t xml:space="preserve"> hav</w:t>
      </w:r>
      <w:r w:rsidR="00357816" w:rsidRPr="000438C2">
        <w:rPr>
          <w:rFonts w:ascii="Times New Roman" w:eastAsia="Times New Roman" w:hAnsi="Times New Roman" w:cs="Times New Roman"/>
          <w:sz w:val="24"/>
          <w:szCs w:val="24"/>
          <w:shd w:val="clear" w:color="auto" w:fill="FFFFFF"/>
          <w:lang w:eastAsia="en-GB"/>
        </w:rPr>
        <w:t>e</w:t>
      </w:r>
      <w:r w:rsidR="00523AD2" w:rsidRPr="000438C2">
        <w:rPr>
          <w:rFonts w:ascii="Times New Roman" w:eastAsia="Times New Roman" w:hAnsi="Times New Roman" w:cs="Times New Roman"/>
          <w:sz w:val="24"/>
          <w:szCs w:val="24"/>
          <w:shd w:val="clear" w:color="auto" w:fill="FFFFFF"/>
          <w:lang w:eastAsia="en-GB"/>
        </w:rPr>
        <w:t xml:space="preserve"> the role of a</w:t>
      </w:r>
      <w:r w:rsidR="004E565C" w:rsidRPr="000438C2">
        <w:rPr>
          <w:rFonts w:ascii="Times New Roman" w:eastAsia="Times New Roman" w:hAnsi="Times New Roman" w:cs="Times New Roman"/>
          <w:sz w:val="24"/>
          <w:szCs w:val="24"/>
          <w:shd w:val="clear" w:color="auto" w:fill="FFFFFF"/>
          <w:lang w:eastAsia="en-GB"/>
        </w:rPr>
        <w:t xml:space="preserve"> </w:t>
      </w:r>
      <w:r w:rsidR="0087798B" w:rsidRPr="000438C2">
        <w:rPr>
          <w:rFonts w:ascii="Times New Roman" w:eastAsia="Times New Roman" w:hAnsi="Times New Roman" w:cs="Times New Roman"/>
          <w:b/>
          <w:sz w:val="24"/>
          <w:szCs w:val="24"/>
          <w:shd w:val="clear" w:color="auto" w:fill="FFFFFF"/>
          <w:lang w:eastAsia="en-GB"/>
        </w:rPr>
        <w:t>Sub-processor</w:t>
      </w:r>
      <w:r>
        <w:rPr>
          <w:rFonts w:ascii="Times New Roman" w:eastAsia="Times New Roman" w:hAnsi="Times New Roman" w:cs="Times New Roman"/>
          <w:b/>
          <w:sz w:val="24"/>
          <w:szCs w:val="24"/>
          <w:shd w:val="clear" w:color="auto" w:fill="FFFFFF"/>
          <w:lang w:eastAsia="en-GB"/>
        </w:rPr>
        <w:t xml:space="preserve"> </w:t>
      </w:r>
      <w:r w:rsidRPr="00CA0B92">
        <w:rPr>
          <w:rFonts w:ascii="Times New Roman" w:eastAsia="Times New Roman" w:hAnsi="Times New Roman" w:cs="Times New Roman"/>
          <w:sz w:val="24"/>
          <w:szCs w:val="24"/>
          <w:shd w:val="clear" w:color="auto" w:fill="FFFFFF"/>
          <w:lang w:eastAsia="en-GB"/>
        </w:rPr>
        <w:t>(all potential sub-processors are explicitly listed in the contract</w:t>
      </w:r>
      <w:r w:rsidR="004E565C" w:rsidRPr="00CA0B92">
        <w:rPr>
          <w:rFonts w:ascii="Times New Roman" w:eastAsia="Times New Roman" w:hAnsi="Times New Roman" w:cs="Times New Roman"/>
          <w:sz w:val="24"/>
          <w:szCs w:val="24"/>
          <w:shd w:val="clear" w:color="auto" w:fill="FFFFFF"/>
          <w:lang w:eastAsia="en-GB"/>
        </w:rPr>
        <w:t>.</w:t>
      </w:r>
    </w:p>
    <w:p w14:paraId="120B03FD" w14:textId="771FCEF1" w:rsidR="007A6463" w:rsidRDefault="00603FBB" w:rsidP="00E544F7">
      <w:pPr>
        <w:ind w:right="567"/>
        <w:jc w:val="both"/>
        <w:rPr>
          <w:rFonts w:ascii="Times New Roman" w:eastAsia="Times New Roman" w:hAnsi="Times New Roman" w:cs="Times New Roman"/>
          <w:sz w:val="24"/>
          <w:szCs w:val="24"/>
          <w:shd w:val="clear" w:color="auto" w:fill="FFFFFF"/>
          <w:lang w:eastAsia="en-GB"/>
        </w:rPr>
      </w:pPr>
      <w:r w:rsidRPr="000438C2">
        <w:rPr>
          <w:rFonts w:ascii="Times New Roman" w:eastAsia="Times New Roman" w:hAnsi="Times New Roman" w:cs="Times New Roman"/>
          <w:sz w:val="24"/>
          <w:szCs w:val="24"/>
          <w:shd w:val="clear" w:color="auto" w:fill="FFFFFF"/>
          <w:lang w:eastAsia="en-GB"/>
        </w:rPr>
        <w:t xml:space="preserve">When entering </w:t>
      </w:r>
      <w:r w:rsidR="00C05D6F">
        <w:rPr>
          <w:rFonts w:ascii="Times New Roman" w:eastAsia="Times New Roman" w:hAnsi="Times New Roman" w:cs="Times New Roman"/>
          <w:sz w:val="24"/>
          <w:szCs w:val="24"/>
          <w:shd w:val="clear" w:color="auto" w:fill="FFFFFF"/>
          <w:lang w:eastAsia="en-GB"/>
        </w:rPr>
        <w:t xml:space="preserve">into </w:t>
      </w:r>
      <w:r w:rsidR="00523AD2" w:rsidRPr="000438C2">
        <w:rPr>
          <w:rFonts w:ascii="Times New Roman" w:eastAsia="Times New Roman" w:hAnsi="Times New Roman" w:cs="Times New Roman"/>
          <w:sz w:val="24"/>
          <w:szCs w:val="24"/>
          <w:shd w:val="clear" w:color="auto" w:fill="FFFFFF"/>
          <w:lang w:eastAsia="en-GB"/>
        </w:rPr>
        <w:t>this DPA, the two parties</w:t>
      </w:r>
      <w:r w:rsidR="004E565C" w:rsidRPr="000438C2">
        <w:rPr>
          <w:rFonts w:ascii="Times New Roman" w:eastAsia="Times New Roman" w:hAnsi="Times New Roman" w:cs="Times New Roman"/>
          <w:sz w:val="24"/>
          <w:szCs w:val="24"/>
          <w:shd w:val="clear" w:color="auto" w:fill="FFFFFF"/>
          <w:lang w:eastAsia="en-GB"/>
        </w:rPr>
        <w:t xml:space="preserve"> </w:t>
      </w:r>
      <w:r w:rsidR="00523AD2" w:rsidRPr="000438C2">
        <w:rPr>
          <w:rFonts w:ascii="Times New Roman" w:eastAsia="Times New Roman" w:hAnsi="Times New Roman" w:cs="Times New Roman"/>
          <w:sz w:val="24"/>
          <w:szCs w:val="24"/>
          <w:shd w:val="clear" w:color="auto" w:fill="FFFFFF"/>
          <w:lang w:eastAsia="en-GB"/>
        </w:rPr>
        <w:t xml:space="preserve">agree that </w:t>
      </w:r>
      <w:r w:rsidR="004A2AAC" w:rsidRPr="000438C2">
        <w:rPr>
          <w:rFonts w:ascii="Times New Roman" w:eastAsia="Times New Roman" w:hAnsi="Times New Roman" w:cs="Times New Roman"/>
          <w:sz w:val="24"/>
          <w:szCs w:val="24"/>
          <w:shd w:val="clear" w:color="auto" w:fill="FFFFFF"/>
          <w:lang w:eastAsia="en-GB"/>
        </w:rPr>
        <w:t xml:space="preserve">the </w:t>
      </w:r>
      <w:r w:rsidR="00523AD2" w:rsidRPr="000438C2">
        <w:rPr>
          <w:rFonts w:ascii="Times New Roman" w:eastAsia="Times New Roman" w:hAnsi="Times New Roman" w:cs="Times New Roman"/>
          <w:sz w:val="24"/>
          <w:szCs w:val="24"/>
          <w:shd w:val="clear" w:color="auto" w:fill="FFFFFF"/>
          <w:lang w:eastAsia="en-GB"/>
        </w:rPr>
        <w:t xml:space="preserve">1KA service </w:t>
      </w:r>
      <w:r w:rsidR="004E565C" w:rsidRPr="000438C2">
        <w:rPr>
          <w:rFonts w:ascii="Times New Roman" w:eastAsia="Times New Roman" w:hAnsi="Times New Roman" w:cs="Times New Roman"/>
          <w:sz w:val="24"/>
          <w:szCs w:val="24"/>
          <w:shd w:val="clear" w:color="auto" w:fill="FFFFFF"/>
          <w:lang w:eastAsia="en-GB"/>
        </w:rPr>
        <w:t xml:space="preserve">will process the personal data on behalf of the </w:t>
      </w:r>
      <w:r w:rsidR="00E94D87" w:rsidRPr="000438C2">
        <w:rPr>
          <w:rFonts w:ascii="Times New Roman" w:eastAsia="Times New Roman" w:hAnsi="Times New Roman" w:cs="Times New Roman"/>
          <w:sz w:val="24"/>
          <w:szCs w:val="24"/>
          <w:shd w:val="clear" w:color="auto" w:fill="FFFFFF"/>
          <w:lang w:eastAsia="en-GB"/>
        </w:rPr>
        <w:t>1KA user</w:t>
      </w:r>
      <w:r w:rsidR="00523AD2" w:rsidRPr="000438C2">
        <w:rPr>
          <w:rFonts w:ascii="Times New Roman" w:eastAsia="Times New Roman" w:hAnsi="Times New Roman" w:cs="Times New Roman"/>
          <w:sz w:val="24"/>
          <w:szCs w:val="24"/>
          <w:shd w:val="clear" w:color="auto" w:fill="FFFFFF"/>
          <w:lang w:eastAsia="en-GB"/>
        </w:rPr>
        <w:t xml:space="preserve"> on </w:t>
      </w:r>
      <w:r w:rsidR="00C05D6F">
        <w:rPr>
          <w:rFonts w:ascii="Times New Roman" w:eastAsia="Times New Roman" w:hAnsi="Times New Roman" w:cs="Times New Roman"/>
          <w:sz w:val="24"/>
          <w:szCs w:val="24"/>
          <w:shd w:val="clear" w:color="auto" w:fill="FFFFFF"/>
          <w:lang w:eastAsia="en-GB"/>
        </w:rPr>
        <w:t xml:space="preserve">the </w:t>
      </w:r>
      <w:r w:rsidR="00523AD2" w:rsidRPr="000438C2">
        <w:rPr>
          <w:rFonts w:ascii="Times New Roman" w:eastAsia="Times New Roman" w:hAnsi="Times New Roman" w:cs="Times New Roman"/>
          <w:sz w:val="24"/>
          <w:szCs w:val="24"/>
          <w:shd w:val="clear" w:color="auto" w:fill="FFFFFF"/>
          <w:lang w:eastAsia="en-GB"/>
        </w:rPr>
        <w:t xml:space="preserve">condition that </w:t>
      </w:r>
      <w:r w:rsidR="00B85B2E">
        <w:rPr>
          <w:rFonts w:ascii="Times New Roman" w:eastAsia="Times New Roman" w:hAnsi="Times New Roman" w:cs="Times New Roman"/>
          <w:sz w:val="24"/>
          <w:szCs w:val="24"/>
          <w:shd w:val="clear" w:color="auto" w:fill="FFFFFF"/>
          <w:lang w:eastAsia="en-GB"/>
        </w:rPr>
        <w:t>this</w:t>
      </w:r>
      <w:r w:rsidR="00B85B2E" w:rsidRPr="000438C2">
        <w:rPr>
          <w:rFonts w:ascii="Times New Roman" w:eastAsia="Times New Roman" w:hAnsi="Times New Roman" w:cs="Times New Roman"/>
          <w:sz w:val="24"/>
          <w:szCs w:val="24"/>
          <w:shd w:val="clear" w:color="auto" w:fill="FFFFFF"/>
          <w:lang w:eastAsia="en-GB"/>
        </w:rPr>
        <w:t xml:space="preserve"> </w:t>
      </w:r>
      <w:r w:rsidR="00E535C1" w:rsidRPr="000438C2">
        <w:rPr>
          <w:rFonts w:ascii="Times New Roman" w:eastAsia="Times New Roman" w:hAnsi="Times New Roman" w:cs="Times New Roman"/>
          <w:sz w:val="24"/>
          <w:szCs w:val="24"/>
          <w:shd w:val="clear" w:color="auto" w:fill="FFFFFF"/>
          <w:lang w:eastAsia="en-GB"/>
        </w:rPr>
        <w:t>processing</w:t>
      </w:r>
      <w:r w:rsidR="00523AD2" w:rsidRPr="000438C2">
        <w:rPr>
          <w:rFonts w:ascii="Times New Roman" w:eastAsia="Times New Roman" w:hAnsi="Times New Roman" w:cs="Times New Roman"/>
          <w:sz w:val="24"/>
          <w:szCs w:val="24"/>
          <w:shd w:val="clear" w:color="auto" w:fill="FFFFFF"/>
          <w:lang w:eastAsia="en-GB"/>
        </w:rPr>
        <w:t xml:space="preserve"> </w:t>
      </w:r>
      <w:r w:rsidR="00B85B2E" w:rsidRPr="000438C2">
        <w:rPr>
          <w:rFonts w:ascii="Times New Roman" w:eastAsia="Times New Roman" w:hAnsi="Times New Roman" w:cs="Times New Roman"/>
          <w:sz w:val="24"/>
          <w:szCs w:val="24"/>
          <w:shd w:val="clear" w:color="auto" w:fill="FFFFFF"/>
          <w:lang w:eastAsia="en-GB"/>
        </w:rPr>
        <w:t>compl</w:t>
      </w:r>
      <w:r w:rsidR="00B85B2E">
        <w:rPr>
          <w:rFonts w:ascii="Times New Roman" w:eastAsia="Times New Roman" w:hAnsi="Times New Roman" w:cs="Times New Roman"/>
          <w:sz w:val="24"/>
          <w:szCs w:val="24"/>
          <w:shd w:val="clear" w:color="auto" w:fill="FFFFFF"/>
          <w:lang w:eastAsia="en-GB"/>
        </w:rPr>
        <w:t>ies</w:t>
      </w:r>
      <w:r w:rsidR="00B85B2E" w:rsidRPr="000438C2">
        <w:rPr>
          <w:rFonts w:ascii="Times New Roman" w:eastAsia="Times New Roman" w:hAnsi="Times New Roman" w:cs="Times New Roman"/>
          <w:sz w:val="24"/>
          <w:szCs w:val="24"/>
          <w:shd w:val="clear" w:color="auto" w:fill="FFFFFF"/>
          <w:lang w:eastAsia="en-GB"/>
        </w:rPr>
        <w:t xml:space="preserve"> </w:t>
      </w:r>
      <w:r w:rsidR="00523AD2" w:rsidRPr="000438C2">
        <w:rPr>
          <w:rFonts w:ascii="Times New Roman" w:eastAsia="Times New Roman" w:hAnsi="Times New Roman" w:cs="Times New Roman"/>
          <w:sz w:val="24"/>
          <w:szCs w:val="24"/>
          <w:shd w:val="clear" w:color="auto" w:fill="FFFFFF"/>
          <w:lang w:eastAsia="en-GB"/>
        </w:rPr>
        <w:t>with the following:</w:t>
      </w:r>
    </w:p>
    <w:p w14:paraId="74A21E11" w14:textId="391BF244" w:rsidR="00CA0B92" w:rsidRPr="00CA0B92" w:rsidRDefault="00CA0B92" w:rsidP="00CA0B92">
      <w:pPr>
        <w:ind w:right="567"/>
        <w:jc w:val="both"/>
        <w:rPr>
          <w:rFonts w:ascii="Times New Roman" w:hAnsi="Times New Roman" w:cs="Times New Roman"/>
          <w:sz w:val="24"/>
          <w:szCs w:val="24"/>
        </w:rPr>
      </w:pPr>
      <w:r w:rsidRPr="00CA0B92">
        <w:rPr>
          <w:rFonts w:ascii="Times New Roman" w:hAnsi="Times New Roman" w:cs="Times New Roman"/>
          <w:sz w:val="24"/>
          <w:szCs w:val="24"/>
        </w:rPr>
        <w:lastRenderedPageBreak/>
        <w:t xml:space="preserve">This contract governs the rights and obligations of the user and the service provider in the </w:t>
      </w:r>
      <w:r>
        <w:rPr>
          <w:rFonts w:ascii="Times New Roman" w:hAnsi="Times New Roman" w:cs="Times New Roman"/>
          <w:sz w:val="24"/>
          <w:szCs w:val="24"/>
        </w:rPr>
        <w:t xml:space="preserve">context of </w:t>
      </w:r>
      <w:r w:rsidRPr="00CA0B92">
        <w:rPr>
          <w:rFonts w:ascii="Times New Roman" w:hAnsi="Times New Roman" w:cs="Times New Roman"/>
          <w:sz w:val="24"/>
          <w:szCs w:val="24"/>
        </w:rPr>
        <w:t xml:space="preserve">processing </w:t>
      </w:r>
      <w:r>
        <w:rPr>
          <w:rFonts w:ascii="Times New Roman" w:hAnsi="Times New Roman" w:cs="Times New Roman"/>
          <w:sz w:val="24"/>
          <w:szCs w:val="24"/>
        </w:rPr>
        <w:t xml:space="preserve">of </w:t>
      </w:r>
      <w:r w:rsidRPr="00CA0B92">
        <w:rPr>
          <w:rFonts w:ascii="Times New Roman" w:hAnsi="Times New Roman" w:cs="Times New Roman"/>
          <w:sz w:val="24"/>
          <w:szCs w:val="24"/>
        </w:rPr>
        <w:t>personal data.</w:t>
      </w:r>
    </w:p>
    <w:p w14:paraId="0A6859F4" w14:textId="77777777" w:rsidR="00CA0B92" w:rsidRPr="00CA0B92" w:rsidRDefault="00CA0B92" w:rsidP="00CA0B92">
      <w:pPr>
        <w:ind w:right="567"/>
        <w:jc w:val="both"/>
        <w:rPr>
          <w:rFonts w:ascii="Times New Roman" w:hAnsi="Times New Roman" w:cs="Times New Roman"/>
          <w:sz w:val="24"/>
          <w:szCs w:val="24"/>
        </w:rPr>
      </w:pPr>
      <w:r w:rsidRPr="00CA0B92">
        <w:rPr>
          <w:rFonts w:ascii="Times New Roman" w:hAnsi="Times New Roman" w:cs="Times New Roman"/>
          <w:sz w:val="24"/>
          <w:szCs w:val="24"/>
        </w:rPr>
        <w:t>This contract applies to all activities where the contractor's personal data are processed by the contractor's employees or the contractor's authorized sub-processors.</w:t>
      </w:r>
    </w:p>
    <w:p w14:paraId="1A52FDF2" w14:textId="7D5A7F8D" w:rsidR="00CA0B92" w:rsidRPr="000438C2" w:rsidRDefault="00CA0B92" w:rsidP="00CA0B92">
      <w:pPr>
        <w:ind w:right="567"/>
        <w:jc w:val="both"/>
        <w:rPr>
          <w:rFonts w:ascii="Times New Roman" w:hAnsi="Times New Roman" w:cs="Times New Roman"/>
          <w:sz w:val="24"/>
          <w:szCs w:val="24"/>
        </w:rPr>
      </w:pPr>
      <w:r w:rsidRPr="00CA0B92">
        <w:rPr>
          <w:rFonts w:ascii="Times New Roman" w:hAnsi="Times New Roman" w:cs="Times New Roman"/>
          <w:sz w:val="24"/>
          <w:szCs w:val="24"/>
        </w:rPr>
        <w:t xml:space="preserve">The terms used in this </w:t>
      </w:r>
      <w:r>
        <w:rPr>
          <w:rFonts w:ascii="Times New Roman" w:hAnsi="Times New Roman" w:cs="Times New Roman"/>
          <w:sz w:val="24"/>
          <w:szCs w:val="24"/>
        </w:rPr>
        <w:t>contract</w:t>
      </w:r>
      <w:r w:rsidRPr="00CA0B92">
        <w:rPr>
          <w:rFonts w:ascii="Times New Roman" w:hAnsi="Times New Roman" w:cs="Times New Roman"/>
          <w:sz w:val="24"/>
          <w:szCs w:val="24"/>
        </w:rPr>
        <w:t xml:space="preserve"> should be understood in the light of their definition in the EU General Data Protection Regulation (hereinafter: GDPR).</w:t>
      </w:r>
    </w:p>
    <w:p w14:paraId="5A92C1E3" w14:textId="77777777" w:rsidR="001B278D" w:rsidRPr="000438C2" w:rsidRDefault="001B278D" w:rsidP="002473CF">
      <w:pPr>
        <w:ind w:left="567" w:right="567"/>
        <w:jc w:val="both"/>
        <w:rPr>
          <w:rFonts w:ascii="Times New Roman" w:hAnsi="Times New Roman" w:cs="Times New Roman"/>
          <w:b/>
          <w:sz w:val="24"/>
          <w:szCs w:val="24"/>
        </w:rPr>
      </w:pPr>
    </w:p>
    <w:p w14:paraId="4BA4AC25" w14:textId="6C036DA8" w:rsidR="00B03DD0" w:rsidRPr="000438C2" w:rsidRDefault="00523AD2"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t>Article</w:t>
      </w:r>
      <w:r w:rsidR="002F5086" w:rsidRPr="000438C2">
        <w:rPr>
          <w:rFonts w:ascii="Times New Roman" w:hAnsi="Times New Roman" w:cs="Times New Roman"/>
          <w:b/>
          <w:sz w:val="24"/>
          <w:szCs w:val="24"/>
        </w:rPr>
        <w:t xml:space="preserve"> 1</w:t>
      </w:r>
      <w:r w:rsidR="00B03DD0" w:rsidRPr="000438C2">
        <w:rPr>
          <w:rFonts w:ascii="Times New Roman" w:hAnsi="Times New Roman" w:cs="Times New Roman"/>
          <w:b/>
          <w:sz w:val="24"/>
          <w:szCs w:val="24"/>
        </w:rPr>
        <w:t xml:space="preserve"> (Processing personal data)</w:t>
      </w:r>
    </w:p>
    <w:p w14:paraId="611E6C1B" w14:textId="131ADB54" w:rsidR="001B278D" w:rsidRPr="000438C2" w:rsidRDefault="00954B65"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When</w:t>
      </w:r>
      <w:r w:rsidR="00E079B9" w:rsidRPr="000438C2">
        <w:rPr>
          <w:rFonts w:ascii="Times New Roman" w:hAnsi="Times New Roman" w:cs="Times New Roman"/>
          <w:sz w:val="24"/>
          <w:szCs w:val="24"/>
        </w:rPr>
        <w:t xml:space="preserve"> </w:t>
      </w:r>
      <w:r w:rsidR="00733586" w:rsidRPr="000438C2">
        <w:rPr>
          <w:rFonts w:ascii="Times New Roman" w:hAnsi="Times New Roman" w:cs="Times New Roman"/>
          <w:sz w:val="24"/>
          <w:szCs w:val="24"/>
        </w:rPr>
        <w:t xml:space="preserve">a </w:t>
      </w:r>
      <w:r w:rsidR="00E079B9" w:rsidRPr="000438C2">
        <w:rPr>
          <w:rFonts w:ascii="Times New Roman" w:hAnsi="Times New Roman" w:cs="Times New Roman"/>
          <w:sz w:val="24"/>
          <w:szCs w:val="24"/>
        </w:rPr>
        <w:t>specific</w:t>
      </w:r>
      <w:r w:rsidRPr="000438C2">
        <w:rPr>
          <w:rFonts w:ascii="Times New Roman" w:hAnsi="Times New Roman" w:cs="Times New Roman"/>
          <w:sz w:val="24"/>
          <w:szCs w:val="24"/>
        </w:rPr>
        <w:t xml:space="preserve"> 1KA survey questionnaire</w:t>
      </w:r>
      <w:r w:rsidR="007D12FA" w:rsidRPr="000438C2">
        <w:rPr>
          <w:rFonts w:ascii="Times New Roman" w:hAnsi="Times New Roman" w:cs="Times New Roman"/>
          <w:sz w:val="24"/>
          <w:szCs w:val="24"/>
        </w:rPr>
        <w:t>, created by the 1KA user,</w:t>
      </w:r>
      <w:r w:rsidRPr="000438C2">
        <w:rPr>
          <w:rFonts w:ascii="Times New Roman" w:hAnsi="Times New Roman" w:cs="Times New Roman"/>
          <w:sz w:val="24"/>
          <w:szCs w:val="24"/>
        </w:rPr>
        <w:t xml:space="preserve"> collects personal data</w:t>
      </w:r>
      <w:r w:rsidR="00E079B9"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as defined in </w:t>
      </w:r>
      <w:r w:rsidR="003400D1">
        <w:rPr>
          <w:rFonts w:ascii="Times New Roman" w:hAnsi="Times New Roman" w:cs="Times New Roman"/>
          <w:sz w:val="24"/>
          <w:szCs w:val="24"/>
        </w:rPr>
        <w:t xml:space="preserve">the </w:t>
      </w:r>
      <w:r w:rsidRPr="002A6C49">
        <w:rPr>
          <w:rFonts w:ascii="Times New Roman" w:hAnsi="Times New Roman" w:cs="Times New Roman"/>
          <w:sz w:val="24"/>
          <w:szCs w:val="24"/>
        </w:rPr>
        <w:t>related</w:t>
      </w:r>
      <w:r w:rsidRPr="000438C2">
        <w:rPr>
          <w:rFonts w:ascii="Times New Roman" w:hAnsi="Times New Roman" w:cs="Times New Roman"/>
          <w:sz w:val="24"/>
          <w:szCs w:val="24"/>
        </w:rPr>
        <w:t xml:space="preserve"> </w:t>
      </w:r>
      <w:r w:rsidR="00D61AFD" w:rsidRPr="000438C2">
        <w:rPr>
          <w:rFonts w:ascii="Times New Roman" w:hAnsi="Times New Roman" w:cs="Times New Roman"/>
          <w:sz w:val="24"/>
          <w:szCs w:val="24"/>
        </w:rPr>
        <w:t>Personal Data Protection Act</w:t>
      </w:r>
      <w:r w:rsidR="00CA0B92">
        <w:rPr>
          <w:rFonts w:ascii="Times New Roman" w:hAnsi="Times New Roman" w:cs="Times New Roman"/>
          <w:sz w:val="24"/>
          <w:szCs w:val="24"/>
        </w:rPr>
        <w:t xml:space="preserve"> and GDPR</w:t>
      </w:r>
      <w:r w:rsidR="00E079B9" w:rsidRPr="000438C2">
        <w:rPr>
          <w:rFonts w:ascii="Times New Roman" w:hAnsi="Times New Roman" w:cs="Times New Roman"/>
          <w:sz w:val="24"/>
          <w:szCs w:val="24"/>
        </w:rPr>
        <w:t>)</w:t>
      </w:r>
      <w:r w:rsidRPr="000438C2">
        <w:rPr>
          <w:rFonts w:ascii="Times New Roman" w:hAnsi="Times New Roman" w:cs="Times New Roman"/>
          <w:sz w:val="24"/>
          <w:szCs w:val="24"/>
        </w:rPr>
        <w:t>, t</w:t>
      </w:r>
      <w:r w:rsidR="00045094" w:rsidRPr="000438C2">
        <w:rPr>
          <w:rFonts w:ascii="Times New Roman" w:hAnsi="Times New Roman" w:cs="Times New Roman"/>
          <w:sz w:val="24"/>
          <w:szCs w:val="24"/>
        </w:rPr>
        <w:t xml:space="preserve">he 1KA service will </w:t>
      </w:r>
      <w:r w:rsidR="003400D1">
        <w:rPr>
          <w:rFonts w:ascii="Times New Roman" w:hAnsi="Times New Roman" w:cs="Times New Roman"/>
          <w:sz w:val="24"/>
          <w:szCs w:val="24"/>
        </w:rPr>
        <w:t>make</w:t>
      </w:r>
      <w:r w:rsidR="003400D1" w:rsidRPr="000438C2">
        <w:rPr>
          <w:rFonts w:ascii="Times New Roman" w:hAnsi="Times New Roman" w:cs="Times New Roman"/>
          <w:sz w:val="24"/>
          <w:szCs w:val="24"/>
        </w:rPr>
        <w:t xml:space="preserve"> </w:t>
      </w:r>
      <w:r w:rsidR="00045094" w:rsidRPr="000438C2">
        <w:rPr>
          <w:rFonts w:ascii="Times New Roman" w:hAnsi="Times New Roman" w:cs="Times New Roman"/>
          <w:sz w:val="24"/>
          <w:szCs w:val="24"/>
        </w:rPr>
        <w:t xml:space="preserve">all efforts to </w:t>
      </w:r>
      <w:r w:rsidR="007D12FA" w:rsidRPr="000438C2">
        <w:rPr>
          <w:rFonts w:ascii="Times New Roman" w:hAnsi="Times New Roman" w:cs="Times New Roman"/>
          <w:sz w:val="24"/>
          <w:szCs w:val="24"/>
        </w:rPr>
        <w:t xml:space="preserve">obtain and </w:t>
      </w:r>
      <w:r w:rsidR="007D3B92" w:rsidRPr="000438C2">
        <w:rPr>
          <w:rFonts w:ascii="Times New Roman" w:hAnsi="Times New Roman" w:cs="Times New Roman"/>
          <w:sz w:val="24"/>
          <w:szCs w:val="24"/>
        </w:rPr>
        <w:t xml:space="preserve">record </w:t>
      </w:r>
      <w:r w:rsidR="00E3772C">
        <w:rPr>
          <w:rFonts w:ascii="Times New Roman" w:hAnsi="Times New Roman" w:cs="Times New Roman"/>
          <w:sz w:val="24"/>
          <w:szCs w:val="24"/>
        </w:rPr>
        <w:t xml:space="preserve">the </w:t>
      </w:r>
      <w:r w:rsidR="007D3B92" w:rsidRPr="000438C2">
        <w:rPr>
          <w:rFonts w:ascii="Times New Roman" w:hAnsi="Times New Roman" w:cs="Times New Roman"/>
          <w:sz w:val="24"/>
          <w:szCs w:val="24"/>
        </w:rPr>
        <w:t xml:space="preserve">necessary information </w:t>
      </w:r>
      <w:r w:rsidR="004A58F2" w:rsidRPr="000438C2">
        <w:rPr>
          <w:rFonts w:ascii="Times New Roman" w:hAnsi="Times New Roman" w:cs="Times New Roman"/>
          <w:sz w:val="24"/>
          <w:szCs w:val="24"/>
        </w:rPr>
        <w:t>(</w:t>
      </w:r>
      <w:r w:rsidR="00E079B9" w:rsidRPr="000438C2">
        <w:rPr>
          <w:rFonts w:ascii="Times New Roman" w:hAnsi="Times New Roman" w:cs="Times New Roman"/>
          <w:sz w:val="24"/>
          <w:szCs w:val="24"/>
        </w:rPr>
        <w:t xml:space="preserve">as required by </w:t>
      </w:r>
      <w:r w:rsidR="003400D1">
        <w:rPr>
          <w:rFonts w:ascii="Times New Roman" w:hAnsi="Times New Roman" w:cs="Times New Roman"/>
          <w:sz w:val="24"/>
          <w:szCs w:val="24"/>
        </w:rPr>
        <w:t xml:space="preserve">the </w:t>
      </w:r>
      <w:r w:rsidR="00D61AFD" w:rsidRPr="000438C2">
        <w:rPr>
          <w:rFonts w:ascii="Times New Roman" w:hAnsi="Times New Roman" w:cs="Times New Roman"/>
          <w:sz w:val="24"/>
          <w:szCs w:val="24"/>
        </w:rPr>
        <w:t>Personal Data Protection Act</w:t>
      </w:r>
      <w:r w:rsidR="00CA0B92">
        <w:rPr>
          <w:rFonts w:ascii="Times New Roman" w:hAnsi="Times New Roman" w:cs="Times New Roman"/>
          <w:sz w:val="24"/>
          <w:szCs w:val="24"/>
        </w:rPr>
        <w:t xml:space="preserve"> and GDPR</w:t>
      </w:r>
      <w:r w:rsidR="004A58F2" w:rsidRPr="000438C2">
        <w:rPr>
          <w:rFonts w:ascii="Times New Roman" w:hAnsi="Times New Roman" w:cs="Times New Roman"/>
          <w:sz w:val="24"/>
          <w:szCs w:val="24"/>
        </w:rPr>
        <w:t>) from the 1KA user</w:t>
      </w:r>
      <w:r w:rsidR="007D3B92" w:rsidRPr="000438C2">
        <w:rPr>
          <w:rFonts w:ascii="Times New Roman" w:hAnsi="Times New Roman" w:cs="Times New Roman"/>
          <w:sz w:val="24"/>
          <w:szCs w:val="24"/>
        </w:rPr>
        <w:t xml:space="preserve">. It will also </w:t>
      </w:r>
      <w:r w:rsidR="008F52B3" w:rsidRPr="000438C2">
        <w:rPr>
          <w:rFonts w:ascii="Times New Roman" w:hAnsi="Times New Roman" w:cs="Times New Roman"/>
          <w:sz w:val="24"/>
          <w:szCs w:val="24"/>
        </w:rPr>
        <w:t>structure</w:t>
      </w:r>
      <w:r w:rsidR="004B0707" w:rsidRPr="000438C2">
        <w:rPr>
          <w:rFonts w:ascii="Times New Roman" w:hAnsi="Times New Roman" w:cs="Times New Roman"/>
          <w:sz w:val="24"/>
          <w:szCs w:val="24"/>
        </w:rPr>
        <w:t xml:space="preserve"> and </w:t>
      </w:r>
      <w:r w:rsidR="00045094" w:rsidRPr="000438C2">
        <w:rPr>
          <w:rFonts w:ascii="Times New Roman" w:hAnsi="Times New Roman" w:cs="Times New Roman"/>
          <w:sz w:val="24"/>
          <w:szCs w:val="24"/>
        </w:rPr>
        <w:t xml:space="preserve">automate the display of </w:t>
      </w:r>
      <w:r w:rsidR="004A58F2" w:rsidRPr="000438C2">
        <w:rPr>
          <w:rFonts w:ascii="Times New Roman" w:hAnsi="Times New Roman" w:cs="Times New Roman"/>
          <w:sz w:val="24"/>
          <w:szCs w:val="24"/>
        </w:rPr>
        <w:t xml:space="preserve">this </w:t>
      </w:r>
      <w:r w:rsidR="00045094" w:rsidRPr="000438C2">
        <w:rPr>
          <w:rFonts w:ascii="Times New Roman" w:hAnsi="Times New Roman" w:cs="Times New Roman"/>
          <w:sz w:val="24"/>
          <w:szCs w:val="24"/>
        </w:rPr>
        <w:t>information</w:t>
      </w:r>
      <w:r w:rsidR="007D3B92" w:rsidRPr="000438C2">
        <w:rPr>
          <w:rFonts w:ascii="Times New Roman" w:hAnsi="Times New Roman" w:cs="Times New Roman"/>
          <w:sz w:val="24"/>
          <w:szCs w:val="24"/>
        </w:rPr>
        <w:t xml:space="preserve"> for the needs of respondents</w:t>
      </w:r>
      <w:r w:rsidR="007D12FA" w:rsidRPr="000438C2">
        <w:rPr>
          <w:rFonts w:ascii="Times New Roman" w:hAnsi="Times New Roman" w:cs="Times New Roman"/>
          <w:sz w:val="24"/>
          <w:szCs w:val="24"/>
        </w:rPr>
        <w:t>, the</w:t>
      </w:r>
      <w:r w:rsidR="007D3B92" w:rsidRPr="000438C2">
        <w:rPr>
          <w:rFonts w:ascii="Times New Roman" w:hAnsi="Times New Roman" w:cs="Times New Roman"/>
          <w:sz w:val="24"/>
          <w:szCs w:val="24"/>
        </w:rPr>
        <w:t xml:space="preserve"> 1KA user</w:t>
      </w:r>
      <w:r w:rsidR="00E3772C">
        <w:rPr>
          <w:rFonts w:ascii="Times New Roman" w:hAnsi="Times New Roman" w:cs="Times New Roman"/>
          <w:sz w:val="24"/>
          <w:szCs w:val="24"/>
        </w:rPr>
        <w:t>,</w:t>
      </w:r>
      <w:r w:rsidR="007D3B92" w:rsidRPr="000438C2">
        <w:rPr>
          <w:rFonts w:ascii="Times New Roman" w:hAnsi="Times New Roman" w:cs="Times New Roman"/>
          <w:sz w:val="24"/>
          <w:szCs w:val="24"/>
        </w:rPr>
        <w:t xml:space="preserve"> and other potential stakeholders</w:t>
      </w:r>
      <w:r w:rsidRPr="000438C2">
        <w:rPr>
          <w:rFonts w:ascii="Times New Roman" w:hAnsi="Times New Roman" w:cs="Times New Roman"/>
          <w:sz w:val="24"/>
          <w:szCs w:val="24"/>
        </w:rPr>
        <w:t xml:space="preserve">. </w:t>
      </w:r>
    </w:p>
    <w:p w14:paraId="076CD9DE" w14:textId="76AAFC07" w:rsidR="00DC5E64" w:rsidRPr="000438C2" w:rsidRDefault="00954B65"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corresponding </w:t>
      </w:r>
      <w:r w:rsidR="008F52B3" w:rsidRPr="000438C2">
        <w:rPr>
          <w:rFonts w:ascii="Times New Roman" w:hAnsi="Times New Roman" w:cs="Times New Roman"/>
          <w:sz w:val="24"/>
          <w:szCs w:val="24"/>
        </w:rPr>
        <w:t xml:space="preserve">1KA survey </w:t>
      </w:r>
      <w:r w:rsidR="007D3B92" w:rsidRPr="000438C2">
        <w:rPr>
          <w:rFonts w:ascii="Times New Roman" w:hAnsi="Times New Roman" w:cs="Times New Roman"/>
          <w:sz w:val="24"/>
          <w:szCs w:val="24"/>
        </w:rPr>
        <w:t>questionnaire</w:t>
      </w:r>
      <w:r w:rsidR="008F52B3" w:rsidRPr="000438C2">
        <w:rPr>
          <w:rFonts w:ascii="Times New Roman" w:hAnsi="Times New Roman" w:cs="Times New Roman"/>
          <w:sz w:val="24"/>
          <w:szCs w:val="24"/>
        </w:rPr>
        <w:t xml:space="preserve"> is</w:t>
      </w:r>
      <w:r w:rsidR="007D3B92" w:rsidRPr="000438C2">
        <w:rPr>
          <w:rFonts w:ascii="Times New Roman" w:hAnsi="Times New Roman" w:cs="Times New Roman"/>
          <w:sz w:val="24"/>
          <w:szCs w:val="24"/>
        </w:rPr>
        <w:t xml:space="preserve"> automatically archived at </w:t>
      </w:r>
      <w:r w:rsidR="00733586" w:rsidRPr="000438C2">
        <w:rPr>
          <w:rFonts w:ascii="Times New Roman" w:hAnsi="Times New Roman" w:cs="Times New Roman"/>
          <w:sz w:val="24"/>
          <w:szCs w:val="24"/>
        </w:rPr>
        <w:t xml:space="preserve">the </w:t>
      </w:r>
      <w:r w:rsidR="007D3B92" w:rsidRPr="000438C2">
        <w:rPr>
          <w:rFonts w:ascii="Times New Roman" w:hAnsi="Times New Roman" w:cs="Times New Roman"/>
          <w:sz w:val="24"/>
          <w:szCs w:val="24"/>
        </w:rPr>
        <w:t>1KA service</w:t>
      </w:r>
      <w:r w:rsidR="00E079B9" w:rsidRPr="000438C2">
        <w:rPr>
          <w:rFonts w:ascii="Times New Roman" w:hAnsi="Times New Roman" w:cs="Times New Roman"/>
          <w:sz w:val="24"/>
          <w:szCs w:val="24"/>
        </w:rPr>
        <w:t xml:space="preserve"> (</w:t>
      </w:r>
      <w:r w:rsidR="007D12FA" w:rsidRPr="000438C2">
        <w:rPr>
          <w:rFonts w:ascii="Times New Roman" w:hAnsi="Times New Roman" w:cs="Times New Roman"/>
          <w:sz w:val="24"/>
          <w:szCs w:val="24"/>
        </w:rPr>
        <w:t>within the account of the 1KA user</w:t>
      </w:r>
      <w:r w:rsidR="00E079B9" w:rsidRPr="000438C2">
        <w:rPr>
          <w:rFonts w:ascii="Times New Roman" w:hAnsi="Times New Roman" w:cs="Times New Roman"/>
          <w:sz w:val="24"/>
          <w:szCs w:val="24"/>
        </w:rPr>
        <w:t>), and</w:t>
      </w:r>
      <w:r w:rsidR="008F52B3" w:rsidRPr="000438C2">
        <w:rPr>
          <w:rFonts w:ascii="Times New Roman" w:hAnsi="Times New Roman" w:cs="Times New Roman"/>
          <w:sz w:val="24"/>
          <w:szCs w:val="24"/>
        </w:rPr>
        <w:t xml:space="preserve"> it forms a </w:t>
      </w:r>
      <w:r w:rsidR="007D3B92" w:rsidRPr="000438C2">
        <w:rPr>
          <w:rFonts w:ascii="Times New Roman" w:hAnsi="Times New Roman" w:cs="Times New Roman"/>
          <w:sz w:val="24"/>
          <w:szCs w:val="24"/>
        </w:rPr>
        <w:t>constitut</w:t>
      </w:r>
      <w:r w:rsidR="008F52B3" w:rsidRPr="000438C2">
        <w:rPr>
          <w:rFonts w:ascii="Times New Roman" w:hAnsi="Times New Roman" w:cs="Times New Roman"/>
          <w:sz w:val="24"/>
          <w:szCs w:val="24"/>
        </w:rPr>
        <w:t>ive</w:t>
      </w:r>
      <w:r w:rsidR="007D3B92" w:rsidRPr="000438C2">
        <w:rPr>
          <w:rFonts w:ascii="Times New Roman" w:hAnsi="Times New Roman" w:cs="Times New Roman"/>
          <w:sz w:val="24"/>
          <w:szCs w:val="24"/>
        </w:rPr>
        <w:t xml:space="preserve"> documentation </w:t>
      </w:r>
      <w:r w:rsidR="00733586" w:rsidRPr="000438C2">
        <w:rPr>
          <w:rFonts w:ascii="Times New Roman" w:hAnsi="Times New Roman" w:cs="Times New Roman"/>
          <w:sz w:val="24"/>
          <w:szCs w:val="24"/>
        </w:rPr>
        <w:t xml:space="preserve">of </w:t>
      </w:r>
      <w:r w:rsidR="007D3B92" w:rsidRPr="000438C2">
        <w:rPr>
          <w:rFonts w:ascii="Times New Roman" w:hAnsi="Times New Roman" w:cs="Times New Roman"/>
          <w:sz w:val="24"/>
          <w:szCs w:val="24"/>
        </w:rPr>
        <w:t xml:space="preserve">this agreement. </w:t>
      </w:r>
    </w:p>
    <w:p w14:paraId="7C5A7463" w14:textId="4B1EB987" w:rsidR="00EC1072" w:rsidRPr="000438C2" w:rsidRDefault="00EC1072"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data processor may perform tasks associated with </w:t>
      </w:r>
      <w:r w:rsidR="0046691B">
        <w:rPr>
          <w:rFonts w:ascii="Times New Roman" w:hAnsi="Times New Roman" w:cs="Times New Roman"/>
          <w:sz w:val="24"/>
          <w:szCs w:val="24"/>
        </w:rPr>
        <w:t xml:space="preserve">the </w:t>
      </w:r>
      <w:r w:rsidRPr="000438C2">
        <w:rPr>
          <w:rFonts w:ascii="Times New Roman" w:hAnsi="Times New Roman" w:cs="Times New Roman"/>
          <w:sz w:val="24"/>
          <w:szCs w:val="24"/>
        </w:rPr>
        <w:t xml:space="preserve">processing of personal data within the scope of the object of this </w:t>
      </w:r>
      <w:r w:rsidR="00E72D51" w:rsidRPr="000438C2">
        <w:rPr>
          <w:rFonts w:ascii="Times New Roman" w:hAnsi="Times New Roman" w:cs="Times New Roman"/>
          <w:sz w:val="24"/>
          <w:szCs w:val="24"/>
        </w:rPr>
        <w:t>Agreement</w:t>
      </w:r>
      <w:r w:rsidRPr="000438C2">
        <w:rPr>
          <w:rFonts w:ascii="Times New Roman" w:hAnsi="Times New Roman" w:cs="Times New Roman"/>
          <w:sz w:val="24"/>
          <w:szCs w:val="24"/>
        </w:rPr>
        <w:t xml:space="preserve"> </w:t>
      </w:r>
      <w:r w:rsidR="0046691B">
        <w:rPr>
          <w:rFonts w:ascii="Times New Roman" w:hAnsi="Times New Roman" w:cs="Times New Roman"/>
          <w:sz w:val="24"/>
          <w:szCs w:val="24"/>
        </w:rPr>
        <w:t>but</w:t>
      </w:r>
      <w:r w:rsidR="0046691B"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may not process personal data for any other </w:t>
      </w:r>
      <w:r w:rsidR="001B278D" w:rsidRPr="000438C2">
        <w:rPr>
          <w:rFonts w:ascii="Times New Roman" w:hAnsi="Times New Roman" w:cs="Times New Roman"/>
          <w:sz w:val="24"/>
          <w:szCs w:val="24"/>
        </w:rPr>
        <w:t>purpose</w:t>
      </w:r>
      <w:r w:rsidRPr="000438C2">
        <w:rPr>
          <w:rFonts w:ascii="Times New Roman" w:hAnsi="Times New Roman" w:cs="Times New Roman"/>
          <w:sz w:val="24"/>
          <w:szCs w:val="24"/>
        </w:rPr>
        <w:t xml:space="preserve"> </w:t>
      </w:r>
      <w:r w:rsidR="0046691B">
        <w:rPr>
          <w:rFonts w:ascii="Times New Roman" w:hAnsi="Times New Roman" w:cs="Times New Roman"/>
          <w:sz w:val="24"/>
          <w:szCs w:val="24"/>
        </w:rPr>
        <w:t>that</w:t>
      </w:r>
      <w:r w:rsidR="0046691B" w:rsidRPr="000438C2">
        <w:rPr>
          <w:rFonts w:ascii="Times New Roman" w:hAnsi="Times New Roman" w:cs="Times New Roman"/>
          <w:sz w:val="24"/>
          <w:szCs w:val="24"/>
        </w:rPr>
        <w:t xml:space="preserve"> </w:t>
      </w:r>
      <w:r w:rsidRPr="000438C2">
        <w:rPr>
          <w:rFonts w:ascii="Times New Roman" w:hAnsi="Times New Roman" w:cs="Times New Roman"/>
          <w:sz w:val="24"/>
          <w:szCs w:val="24"/>
        </w:rPr>
        <w:t>is not explicitly determined.</w:t>
      </w:r>
    </w:p>
    <w:p w14:paraId="5F768EBC" w14:textId="30A21909" w:rsidR="007D12FA" w:rsidRPr="000438C2" w:rsidRDefault="007D12FA"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The 1KA user is responsible for giving adequate notice and making all appropriate disclosures to respondents about how the 1KA user and 1KA service will use, disclose</w:t>
      </w:r>
      <w:r w:rsidR="000664C2">
        <w:rPr>
          <w:rFonts w:ascii="Times New Roman" w:hAnsi="Times New Roman" w:cs="Times New Roman"/>
          <w:sz w:val="24"/>
          <w:szCs w:val="24"/>
        </w:rPr>
        <w:t>,</w:t>
      </w:r>
      <w:r w:rsidRPr="000438C2">
        <w:rPr>
          <w:rFonts w:ascii="Times New Roman" w:hAnsi="Times New Roman" w:cs="Times New Roman"/>
          <w:sz w:val="24"/>
          <w:szCs w:val="24"/>
        </w:rPr>
        <w:t xml:space="preserve"> and process the personal data. </w:t>
      </w:r>
    </w:p>
    <w:p w14:paraId="75EEC5A1" w14:textId="07515CF9" w:rsidR="00C17467" w:rsidRPr="000438C2" w:rsidRDefault="00DC5E64"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w:t>
      </w:r>
      <w:r w:rsidR="002F5086" w:rsidRPr="000438C2">
        <w:rPr>
          <w:rFonts w:ascii="Times New Roman" w:hAnsi="Times New Roman" w:cs="Times New Roman"/>
          <w:sz w:val="24"/>
          <w:szCs w:val="24"/>
        </w:rPr>
        <w:t xml:space="preserve">1KA user </w:t>
      </w:r>
      <w:r w:rsidR="007E4729" w:rsidRPr="000438C2">
        <w:rPr>
          <w:rFonts w:ascii="Times New Roman" w:hAnsi="Times New Roman" w:cs="Times New Roman"/>
          <w:sz w:val="24"/>
          <w:szCs w:val="24"/>
        </w:rPr>
        <w:t>is</w:t>
      </w:r>
      <w:r w:rsidRPr="000438C2">
        <w:rPr>
          <w:rFonts w:ascii="Times New Roman" w:hAnsi="Times New Roman" w:cs="Times New Roman"/>
          <w:sz w:val="24"/>
          <w:szCs w:val="24"/>
        </w:rPr>
        <w:t xml:space="preserve"> </w:t>
      </w:r>
      <w:r w:rsidR="002F5086" w:rsidRPr="000438C2">
        <w:rPr>
          <w:rFonts w:ascii="Times New Roman" w:hAnsi="Times New Roman" w:cs="Times New Roman"/>
          <w:sz w:val="24"/>
          <w:szCs w:val="24"/>
        </w:rPr>
        <w:t>responsible</w:t>
      </w:r>
      <w:r w:rsidR="007E4729" w:rsidRPr="000438C2">
        <w:rPr>
          <w:rFonts w:ascii="Times New Roman" w:hAnsi="Times New Roman" w:cs="Times New Roman"/>
          <w:sz w:val="24"/>
          <w:szCs w:val="24"/>
        </w:rPr>
        <w:t xml:space="preserve"> for obtaining all necessary rights and </w:t>
      </w:r>
      <w:r w:rsidR="00A36A2A" w:rsidRPr="000438C2">
        <w:rPr>
          <w:rFonts w:ascii="Times New Roman" w:hAnsi="Times New Roman" w:cs="Times New Roman"/>
          <w:sz w:val="24"/>
          <w:szCs w:val="24"/>
        </w:rPr>
        <w:t xml:space="preserve">related </w:t>
      </w:r>
      <w:r w:rsidR="00523AD2" w:rsidRPr="000438C2">
        <w:rPr>
          <w:rFonts w:ascii="Times New Roman" w:hAnsi="Times New Roman" w:cs="Times New Roman"/>
          <w:sz w:val="24"/>
          <w:szCs w:val="24"/>
        </w:rPr>
        <w:t>consents</w:t>
      </w:r>
      <w:r w:rsidR="00B03DD0" w:rsidRPr="000438C2">
        <w:rPr>
          <w:rFonts w:ascii="Times New Roman" w:hAnsi="Times New Roman" w:cs="Times New Roman"/>
          <w:sz w:val="24"/>
          <w:szCs w:val="24"/>
        </w:rPr>
        <w:t xml:space="preserve"> from respondents and other </w:t>
      </w:r>
      <w:r w:rsidRPr="000438C2">
        <w:rPr>
          <w:rFonts w:ascii="Times New Roman" w:hAnsi="Times New Roman" w:cs="Times New Roman"/>
          <w:sz w:val="24"/>
          <w:szCs w:val="24"/>
        </w:rPr>
        <w:t>sources</w:t>
      </w:r>
      <w:r w:rsidR="007E4729" w:rsidRPr="000438C2">
        <w:rPr>
          <w:rFonts w:ascii="Times New Roman" w:hAnsi="Times New Roman" w:cs="Times New Roman"/>
          <w:sz w:val="24"/>
          <w:szCs w:val="24"/>
        </w:rPr>
        <w:t xml:space="preserve"> </w:t>
      </w:r>
      <w:r w:rsidR="00713710">
        <w:rPr>
          <w:rFonts w:ascii="Times New Roman" w:hAnsi="Times New Roman" w:cs="Times New Roman"/>
          <w:sz w:val="24"/>
          <w:szCs w:val="24"/>
        </w:rPr>
        <w:t>for</w:t>
      </w:r>
      <w:r w:rsidR="00713710" w:rsidRPr="000438C2">
        <w:rPr>
          <w:rFonts w:ascii="Times New Roman" w:hAnsi="Times New Roman" w:cs="Times New Roman"/>
          <w:sz w:val="24"/>
          <w:szCs w:val="24"/>
        </w:rPr>
        <w:t xml:space="preserve"> disclos</w:t>
      </w:r>
      <w:r w:rsidR="00713710">
        <w:rPr>
          <w:rFonts w:ascii="Times New Roman" w:hAnsi="Times New Roman" w:cs="Times New Roman"/>
          <w:sz w:val="24"/>
          <w:szCs w:val="24"/>
        </w:rPr>
        <w:t>ing</w:t>
      </w:r>
      <w:r w:rsidR="00713710" w:rsidRPr="000438C2">
        <w:rPr>
          <w:rFonts w:ascii="Times New Roman" w:hAnsi="Times New Roman" w:cs="Times New Roman"/>
          <w:sz w:val="24"/>
          <w:szCs w:val="24"/>
        </w:rPr>
        <w:t xml:space="preserve"> </w:t>
      </w:r>
      <w:r w:rsidRPr="000438C2">
        <w:rPr>
          <w:rFonts w:ascii="Times New Roman" w:hAnsi="Times New Roman" w:cs="Times New Roman"/>
          <w:sz w:val="24"/>
          <w:szCs w:val="24"/>
        </w:rPr>
        <w:t>p</w:t>
      </w:r>
      <w:r w:rsidR="00523AD2" w:rsidRPr="000438C2">
        <w:rPr>
          <w:rFonts w:ascii="Times New Roman" w:hAnsi="Times New Roman" w:cs="Times New Roman"/>
          <w:sz w:val="24"/>
          <w:szCs w:val="24"/>
        </w:rPr>
        <w:t>ersonal</w:t>
      </w:r>
      <w:r w:rsidR="002F5086" w:rsidRPr="000438C2">
        <w:rPr>
          <w:rFonts w:ascii="Times New Roman" w:hAnsi="Times New Roman" w:cs="Times New Roman"/>
          <w:sz w:val="24"/>
          <w:szCs w:val="24"/>
        </w:rPr>
        <w:t xml:space="preserve"> </w:t>
      </w:r>
      <w:r w:rsidRPr="000438C2">
        <w:rPr>
          <w:rFonts w:ascii="Times New Roman" w:hAnsi="Times New Roman" w:cs="Times New Roman"/>
          <w:sz w:val="24"/>
          <w:szCs w:val="24"/>
        </w:rPr>
        <w:t>d</w:t>
      </w:r>
      <w:r w:rsidR="002F5086" w:rsidRPr="000438C2">
        <w:rPr>
          <w:rFonts w:ascii="Times New Roman" w:hAnsi="Times New Roman" w:cs="Times New Roman"/>
          <w:sz w:val="24"/>
          <w:szCs w:val="24"/>
        </w:rPr>
        <w:t xml:space="preserve">ata to 1KA service for </w:t>
      </w:r>
      <w:r w:rsidR="007E4729" w:rsidRPr="000438C2">
        <w:rPr>
          <w:rFonts w:ascii="Times New Roman" w:hAnsi="Times New Roman" w:cs="Times New Roman"/>
          <w:sz w:val="24"/>
          <w:szCs w:val="24"/>
        </w:rPr>
        <w:t xml:space="preserve">further </w:t>
      </w:r>
      <w:r w:rsidR="002F5086" w:rsidRPr="000438C2">
        <w:rPr>
          <w:rFonts w:ascii="Times New Roman" w:hAnsi="Times New Roman" w:cs="Times New Roman"/>
          <w:sz w:val="24"/>
          <w:szCs w:val="24"/>
        </w:rPr>
        <w:t>processing</w:t>
      </w:r>
      <w:r w:rsidR="00C17467" w:rsidRPr="000438C2">
        <w:rPr>
          <w:rFonts w:ascii="Times New Roman" w:hAnsi="Times New Roman" w:cs="Times New Roman"/>
          <w:sz w:val="24"/>
          <w:szCs w:val="24"/>
        </w:rPr>
        <w:t xml:space="preserve"> in line </w:t>
      </w:r>
      <w:r w:rsidR="00160922" w:rsidRPr="000438C2">
        <w:rPr>
          <w:rFonts w:ascii="Times New Roman" w:hAnsi="Times New Roman" w:cs="Times New Roman"/>
          <w:sz w:val="24"/>
          <w:szCs w:val="24"/>
        </w:rPr>
        <w:t>with</w:t>
      </w:r>
      <w:r w:rsidR="00C17467" w:rsidRPr="000438C2">
        <w:rPr>
          <w:rFonts w:ascii="Times New Roman" w:hAnsi="Times New Roman" w:cs="Times New Roman"/>
          <w:sz w:val="24"/>
          <w:szCs w:val="24"/>
        </w:rPr>
        <w:t xml:space="preserve"> this agreement, as well as </w:t>
      </w:r>
      <w:r w:rsidR="00A36A2A" w:rsidRPr="000438C2">
        <w:rPr>
          <w:rFonts w:ascii="Times New Roman" w:hAnsi="Times New Roman" w:cs="Times New Roman"/>
          <w:sz w:val="24"/>
          <w:szCs w:val="24"/>
        </w:rPr>
        <w:t>with</w:t>
      </w:r>
      <w:r w:rsidR="00C17467" w:rsidRPr="000438C2">
        <w:rPr>
          <w:rFonts w:ascii="Times New Roman" w:hAnsi="Times New Roman" w:cs="Times New Roman"/>
          <w:sz w:val="24"/>
          <w:szCs w:val="24"/>
        </w:rPr>
        <w:t xml:space="preserve"> </w:t>
      </w:r>
      <w:r w:rsidR="00D61AFD" w:rsidRPr="000438C2">
        <w:rPr>
          <w:rFonts w:ascii="Times New Roman" w:hAnsi="Times New Roman" w:cs="Times New Roman"/>
          <w:sz w:val="24"/>
          <w:szCs w:val="24"/>
        </w:rPr>
        <w:t>Personal Data Protection Act</w:t>
      </w:r>
      <w:r w:rsidR="008D0BBF">
        <w:rPr>
          <w:rFonts w:ascii="Times New Roman" w:hAnsi="Times New Roman" w:cs="Times New Roman"/>
          <w:sz w:val="24"/>
          <w:szCs w:val="24"/>
        </w:rPr>
        <w:t xml:space="preserve"> and GDPR</w:t>
      </w:r>
      <w:r w:rsidR="00C17467" w:rsidRPr="000438C2">
        <w:rPr>
          <w:rFonts w:ascii="Times New Roman" w:hAnsi="Times New Roman" w:cs="Times New Roman"/>
          <w:sz w:val="24"/>
          <w:szCs w:val="24"/>
        </w:rPr>
        <w:t>.</w:t>
      </w:r>
    </w:p>
    <w:p w14:paraId="6420A33A" w14:textId="01178681" w:rsidR="001C1ACF" w:rsidRPr="000438C2" w:rsidRDefault="00B03DD0"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1KA service will process personal data </w:t>
      </w:r>
      <w:r w:rsidR="00A3540E">
        <w:rPr>
          <w:rFonts w:ascii="Times New Roman" w:hAnsi="Times New Roman" w:cs="Times New Roman"/>
          <w:sz w:val="24"/>
          <w:szCs w:val="24"/>
        </w:rPr>
        <w:t>using</w:t>
      </w:r>
      <w:r w:rsidRPr="000438C2">
        <w:rPr>
          <w:rFonts w:ascii="Times New Roman" w:hAnsi="Times New Roman" w:cs="Times New Roman"/>
          <w:sz w:val="24"/>
          <w:szCs w:val="24"/>
        </w:rPr>
        <w:t xml:space="preserve"> standardised technical procedures, </w:t>
      </w:r>
      <w:r w:rsidR="00DC5E64" w:rsidRPr="000438C2">
        <w:rPr>
          <w:rFonts w:ascii="Times New Roman" w:hAnsi="Times New Roman" w:cs="Times New Roman"/>
          <w:sz w:val="24"/>
          <w:szCs w:val="24"/>
        </w:rPr>
        <w:t xml:space="preserve">for </w:t>
      </w:r>
      <w:r w:rsidRPr="000438C2">
        <w:rPr>
          <w:rFonts w:ascii="Times New Roman" w:hAnsi="Times New Roman" w:cs="Times New Roman"/>
          <w:sz w:val="24"/>
          <w:szCs w:val="24"/>
        </w:rPr>
        <w:t xml:space="preserve">which </w:t>
      </w:r>
      <w:r w:rsidR="00DC5E64" w:rsidRPr="000438C2">
        <w:rPr>
          <w:rFonts w:ascii="Times New Roman" w:hAnsi="Times New Roman" w:cs="Times New Roman"/>
          <w:sz w:val="24"/>
          <w:szCs w:val="24"/>
        </w:rPr>
        <w:t xml:space="preserve">the </w:t>
      </w:r>
      <w:r w:rsidRPr="000438C2">
        <w:rPr>
          <w:rFonts w:ascii="Times New Roman" w:hAnsi="Times New Roman" w:cs="Times New Roman"/>
          <w:sz w:val="24"/>
          <w:szCs w:val="24"/>
        </w:rPr>
        <w:t xml:space="preserve">documentation is available </w:t>
      </w:r>
      <w:r w:rsidR="004B0707" w:rsidRPr="000438C2">
        <w:rPr>
          <w:rFonts w:ascii="Times New Roman" w:hAnsi="Times New Roman" w:cs="Times New Roman"/>
          <w:sz w:val="24"/>
          <w:szCs w:val="24"/>
        </w:rPr>
        <w:t xml:space="preserve">under </w:t>
      </w:r>
      <w:r w:rsidR="00EB4701">
        <w:rPr>
          <w:rFonts w:ascii="Times New Roman" w:hAnsi="Times New Roman" w:cs="Times New Roman"/>
          <w:sz w:val="24"/>
          <w:szCs w:val="24"/>
        </w:rPr>
        <w:t xml:space="preserve">the </w:t>
      </w:r>
      <w:r w:rsidR="004B0707" w:rsidRPr="000438C2">
        <w:rPr>
          <w:rFonts w:ascii="Times New Roman" w:hAnsi="Times New Roman" w:cs="Times New Roman"/>
          <w:sz w:val="24"/>
          <w:szCs w:val="24"/>
        </w:rPr>
        <w:t>corresponding open source license</w:t>
      </w:r>
      <w:r w:rsidR="00160922" w:rsidRPr="000438C2">
        <w:rPr>
          <w:rFonts w:ascii="Times New Roman" w:hAnsi="Times New Roman" w:cs="Times New Roman"/>
          <w:sz w:val="24"/>
          <w:szCs w:val="24"/>
        </w:rPr>
        <w:t xml:space="preserve"> (GPL)</w:t>
      </w:r>
      <w:r w:rsidR="004B0707" w:rsidRPr="000438C2">
        <w:rPr>
          <w:rFonts w:ascii="Times New Roman" w:hAnsi="Times New Roman" w:cs="Times New Roman"/>
          <w:sz w:val="24"/>
          <w:szCs w:val="24"/>
        </w:rPr>
        <w:t>, in line with Terms of Use o</w:t>
      </w:r>
      <w:r w:rsidR="00EB4701">
        <w:rPr>
          <w:rFonts w:ascii="Times New Roman" w:hAnsi="Times New Roman" w:cs="Times New Roman"/>
          <w:sz w:val="24"/>
          <w:szCs w:val="24"/>
        </w:rPr>
        <w:t>f</w:t>
      </w:r>
      <w:r w:rsidR="004B0707" w:rsidRPr="000438C2">
        <w:rPr>
          <w:rFonts w:ascii="Times New Roman" w:hAnsi="Times New Roman" w:cs="Times New Roman"/>
          <w:sz w:val="24"/>
          <w:szCs w:val="24"/>
        </w:rPr>
        <w:t xml:space="preserve"> 1KA service and in line with </w:t>
      </w:r>
      <w:r w:rsidR="00EB4701">
        <w:rPr>
          <w:rFonts w:ascii="Times New Roman" w:hAnsi="Times New Roman" w:cs="Times New Roman"/>
          <w:sz w:val="24"/>
          <w:szCs w:val="24"/>
        </w:rPr>
        <w:t xml:space="preserve">the </w:t>
      </w:r>
      <w:r w:rsidR="00D61AFD" w:rsidRPr="000438C2">
        <w:rPr>
          <w:rFonts w:ascii="Times New Roman" w:hAnsi="Times New Roman" w:cs="Times New Roman"/>
          <w:sz w:val="24"/>
          <w:szCs w:val="24"/>
        </w:rPr>
        <w:t>Personal Data Protection Act</w:t>
      </w:r>
      <w:r w:rsidR="00EB4701">
        <w:rPr>
          <w:rFonts w:ascii="Times New Roman" w:hAnsi="Times New Roman" w:cs="Times New Roman"/>
          <w:sz w:val="24"/>
          <w:szCs w:val="24"/>
        </w:rPr>
        <w:t>.</w:t>
      </w:r>
    </w:p>
    <w:p w14:paraId="484CDC00" w14:textId="237476BB" w:rsidR="00160922" w:rsidRPr="000438C2" w:rsidRDefault="00160922"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1KA user is responsible </w:t>
      </w:r>
      <w:r w:rsidR="002F6A48">
        <w:rPr>
          <w:rFonts w:ascii="Times New Roman" w:hAnsi="Times New Roman" w:cs="Times New Roman"/>
          <w:sz w:val="24"/>
          <w:szCs w:val="24"/>
        </w:rPr>
        <w:t xml:space="preserve">for ensuring </w:t>
      </w:r>
      <w:r w:rsidRPr="000438C2">
        <w:rPr>
          <w:rFonts w:ascii="Times New Roman" w:hAnsi="Times New Roman" w:cs="Times New Roman"/>
          <w:sz w:val="24"/>
          <w:szCs w:val="24"/>
        </w:rPr>
        <w:t>that eventual additional instructions and requests from the 1KA user to the 1KA service</w:t>
      </w:r>
      <w:r w:rsidR="001D1D01">
        <w:rPr>
          <w:rFonts w:ascii="Times New Roman" w:hAnsi="Times New Roman" w:cs="Times New Roman"/>
          <w:sz w:val="24"/>
          <w:szCs w:val="24"/>
        </w:rPr>
        <w:t xml:space="preserve"> that</w:t>
      </w:r>
      <w:r w:rsidRPr="000438C2">
        <w:rPr>
          <w:rFonts w:ascii="Times New Roman" w:hAnsi="Times New Roman" w:cs="Times New Roman"/>
          <w:sz w:val="24"/>
          <w:szCs w:val="24"/>
        </w:rPr>
        <w:t xml:space="preserve"> are related to </w:t>
      </w:r>
      <w:r w:rsidR="001D1D01">
        <w:rPr>
          <w:rFonts w:ascii="Times New Roman" w:hAnsi="Times New Roman" w:cs="Times New Roman"/>
          <w:sz w:val="24"/>
          <w:szCs w:val="24"/>
        </w:rPr>
        <w:t xml:space="preserve">the </w:t>
      </w:r>
      <w:r w:rsidRPr="000438C2">
        <w:rPr>
          <w:rFonts w:ascii="Times New Roman" w:hAnsi="Times New Roman" w:cs="Times New Roman"/>
          <w:sz w:val="24"/>
          <w:szCs w:val="24"/>
        </w:rPr>
        <w:t xml:space="preserve">processing of the personal data of a single 1KA web survey questionnaire are well documented and in line with </w:t>
      </w:r>
      <w:r w:rsidR="009C302C">
        <w:rPr>
          <w:rFonts w:ascii="Times New Roman" w:hAnsi="Times New Roman" w:cs="Times New Roman"/>
          <w:sz w:val="24"/>
          <w:szCs w:val="24"/>
        </w:rPr>
        <w:t xml:space="preserve">the </w:t>
      </w:r>
      <w:r w:rsidR="007D6E6D" w:rsidRPr="000438C2">
        <w:rPr>
          <w:rFonts w:ascii="Times New Roman" w:hAnsi="Times New Roman" w:cs="Times New Roman"/>
          <w:sz w:val="24"/>
          <w:szCs w:val="24"/>
        </w:rPr>
        <w:t>Personal Data Protection Act</w:t>
      </w:r>
      <w:r w:rsidR="001744AD">
        <w:rPr>
          <w:rFonts w:ascii="Times New Roman" w:hAnsi="Times New Roman" w:cs="Times New Roman"/>
          <w:sz w:val="24"/>
          <w:szCs w:val="24"/>
        </w:rPr>
        <w:t xml:space="preserve"> and GDPR</w:t>
      </w:r>
      <w:r w:rsidRPr="000438C2">
        <w:rPr>
          <w:rFonts w:ascii="Times New Roman" w:hAnsi="Times New Roman" w:cs="Times New Roman"/>
          <w:sz w:val="24"/>
          <w:szCs w:val="24"/>
        </w:rPr>
        <w:t>.</w:t>
      </w:r>
    </w:p>
    <w:p w14:paraId="453C02BE" w14:textId="41F958C4" w:rsidR="00422EA5" w:rsidRPr="000438C2" w:rsidRDefault="00870FAD" w:rsidP="00E544F7">
      <w:pPr>
        <w:ind w:right="567"/>
        <w:jc w:val="both"/>
        <w:rPr>
          <w:rFonts w:ascii="Times New Roman" w:hAnsi="Times New Roman" w:cs="Times New Roman"/>
          <w:sz w:val="24"/>
          <w:szCs w:val="24"/>
        </w:rPr>
      </w:pPr>
      <w:r>
        <w:rPr>
          <w:rFonts w:ascii="Times New Roman" w:hAnsi="Times New Roman" w:cs="Times New Roman"/>
          <w:sz w:val="24"/>
          <w:szCs w:val="24"/>
        </w:rPr>
        <w:t>Aside from</w:t>
      </w:r>
      <w:r w:rsidR="00160922" w:rsidRPr="000438C2">
        <w:rPr>
          <w:rFonts w:ascii="Times New Roman" w:hAnsi="Times New Roman" w:cs="Times New Roman"/>
          <w:sz w:val="24"/>
          <w:szCs w:val="24"/>
        </w:rPr>
        <w:t xml:space="preserve"> the </w:t>
      </w:r>
      <w:r w:rsidR="008C33F1" w:rsidRPr="000438C2">
        <w:rPr>
          <w:rFonts w:ascii="Times New Roman" w:hAnsi="Times New Roman" w:cs="Times New Roman"/>
          <w:sz w:val="24"/>
          <w:szCs w:val="24"/>
        </w:rPr>
        <w:t xml:space="preserve">specific and documented </w:t>
      </w:r>
      <w:r w:rsidR="00160922" w:rsidRPr="000438C2">
        <w:rPr>
          <w:rFonts w:ascii="Times New Roman" w:hAnsi="Times New Roman" w:cs="Times New Roman"/>
          <w:sz w:val="24"/>
          <w:szCs w:val="24"/>
        </w:rPr>
        <w:t xml:space="preserve">requests </w:t>
      </w:r>
      <w:r>
        <w:rPr>
          <w:rFonts w:ascii="Times New Roman" w:hAnsi="Times New Roman" w:cs="Times New Roman"/>
          <w:sz w:val="24"/>
          <w:szCs w:val="24"/>
        </w:rPr>
        <w:t>noted in</w:t>
      </w:r>
      <w:r w:rsidRPr="000438C2">
        <w:rPr>
          <w:rFonts w:ascii="Times New Roman" w:hAnsi="Times New Roman" w:cs="Times New Roman"/>
          <w:sz w:val="24"/>
          <w:szCs w:val="24"/>
        </w:rPr>
        <w:t xml:space="preserve"> </w:t>
      </w:r>
      <w:r w:rsidR="009C302C">
        <w:rPr>
          <w:rFonts w:ascii="Times New Roman" w:hAnsi="Times New Roman" w:cs="Times New Roman"/>
          <w:sz w:val="24"/>
          <w:szCs w:val="24"/>
        </w:rPr>
        <w:t xml:space="preserve">the </w:t>
      </w:r>
      <w:r w:rsidR="00160922" w:rsidRPr="000438C2">
        <w:rPr>
          <w:rFonts w:ascii="Times New Roman" w:hAnsi="Times New Roman" w:cs="Times New Roman"/>
          <w:sz w:val="24"/>
          <w:szCs w:val="24"/>
        </w:rPr>
        <w:t>previous paragraph</w:t>
      </w:r>
      <w:r w:rsidR="008C33F1" w:rsidRPr="000438C2">
        <w:rPr>
          <w:rFonts w:ascii="Times New Roman" w:hAnsi="Times New Roman" w:cs="Times New Roman"/>
          <w:sz w:val="24"/>
          <w:szCs w:val="24"/>
        </w:rPr>
        <w:t>,</w:t>
      </w:r>
      <w:r w:rsidR="00160922" w:rsidRPr="000438C2">
        <w:rPr>
          <w:rFonts w:ascii="Times New Roman" w:hAnsi="Times New Roman" w:cs="Times New Roman"/>
          <w:sz w:val="24"/>
          <w:szCs w:val="24"/>
        </w:rPr>
        <w:t xml:space="preserve"> t</w:t>
      </w:r>
      <w:r w:rsidR="001C1ACF" w:rsidRPr="000438C2">
        <w:rPr>
          <w:rFonts w:ascii="Times New Roman" w:hAnsi="Times New Roman" w:cs="Times New Roman"/>
          <w:sz w:val="24"/>
          <w:szCs w:val="24"/>
        </w:rPr>
        <w:t xml:space="preserve">he 1KA </w:t>
      </w:r>
      <w:r w:rsidR="00160922" w:rsidRPr="000438C2">
        <w:rPr>
          <w:rFonts w:ascii="Times New Roman" w:hAnsi="Times New Roman" w:cs="Times New Roman"/>
          <w:sz w:val="24"/>
          <w:szCs w:val="24"/>
        </w:rPr>
        <w:t>service employees</w:t>
      </w:r>
      <w:r w:rsidR="00BA665C" w:rsidRPr="000438C2">
        <w:rPr>
          <w:rFonts w:ascii="Times New Roman" w:hAnsi="Times New Roman" w:cs="Times New Roman"/>
          <w:sz w:val="24"/>
          <w:szCs w:val="24"/>
        </w:rPr>
        <w:t xml:space="preserve"> and other individuals </w:t>
      </w:r>
      <w:r w:rsidR="00A36A2A" w:rsidRPr="000438C2">
        <w:rPr>
          <w:rFonts w:ascii="Times New Roman" w:hAnsi="Times New Roman" w:cs="Times New Roman"/>
          <w:sz w:val="24"/>
          <w:szCs w:val="24"/>
        </w:rPr>
        <w:t xml:space="preserve">will </w:t>
      </w:r>
      <w:r w:rsidR="00B671AF" w:rsidRPr="000438C2">
        <w:rPr>
          <w:rFonts w:ascii="Times New Roman" w:hAnsi="Times New Roman" w:cs="Times New Roman"/>
          <w:sz w:val="24"/>
          <w:szCs w:val="24"/>
        </w:rPr>
        <w:t>never access</w:t>
      </w:r>
      <w:r w:rsidR="001C1ACF" w:rsidRPr="000438C2">
        <w:rPr>
          <w:rFonts w:ascii="Times New Roman" w:hAnsi="Times New Roman" w:cs="Times New Roman"/>
          <w:sz w:val="24"/>
          <w:szCs w:val="24"/>
        </w:rPr>
        <w:t xml:space="preserve"> any personal data related to a </w:t>
      </w:r>
      <w:r w:rsidR="00E94D87" w:rsidRPr="000438C2">
        <w:rPr>
          <w:rFonts w:ascii="Times New Roman" w:hAnsi="Times New Roman" w:cs="Times New Roman"/>
          <w:sz w:val="24"/>
          <w:szCs w:val="24"/>
        </w:rPr>
        <w:t xml:space="preserve">single </w:t>
      </w:r>
      <w:r w:rsidR="004B0707" w:rsidRPr="000438C2">
        <w:rPr>
          <w:rFonts w:ascii="Times New Roman" w:hAnsi="Times New Roman" w:cs="Times New Roman"/>
          <w:sz w:val="24"/>
          <w:szCs w:val="24"/>
        </w:rPr>
        <w:t xml:space="preserve">1KA </w:t>
      </w:r>
      <w:r w:rsidR="00E94D87" w:rsidRPr="000438C2">
        <w:rPr>
          <w:rFonts w:ascii="Times New Roman" w:hAnsi="Times New Roman" w:cs="Times New Roman"/>
          <w:sz w:val="24"/>
          <w:szCs w:val="24"/>
        </w:rPr>
        <w:t>web</w:t>
      </w:r>
      <w:r w:rsidR="001C1ACF" w:rsidRPr="000438C2">
        <w:rPr>
          <w:rFonts w:ascii="Times New Roman" w:hAnsi="Times New Roman" w:cs="Times New Roman"/>
          <w:sz w:val="24"/>
          <w:szCs w:val="24"/>
        </w:rPr>
        <w:t xml:space="preserve"> survey </w:t>
      </w:r>
      <w:r w:rsidR="00E94D87" w:rsidRPr="000438C2">
        <w:rPr>
          <w:rFonts w:ascii="Times New Roman" w:hAnsi="Times New Roman" w:cs="Times New Roman"/>
          <w:sz w:val="24"/>
          <w:szCs w:val="24"/>
        </w:rPr>
        <w:t xml:space="preserve">questionnaire </w:t>
      </w:r>
      <w:r w:rsidR="00160922" w:rsidRPr="000438C2">
        <w:rPr>
          <w:rFonts w:ascii="Times New Roman" w:hAnsi="Times New Roman" w:cs="Times New Roman"/>
          <w:sz w:val="24"/>
          <w:szCs w:val="24"/>
        </w:rPr>
        <w:t xml:space="preserve">created by </w:t>
      </w:r>
      <w:r w:rsidR="001C1ACF" w:rsidRPr="000438C2">
        <w:rPr>
          <w:rFonts w:ascii="Times New Roman" w:hAnsi="Times New Roman" w:cs="Times New Roman"/>
          <w:sz w:val="24"/>
          <w:szCs w:val="24"/>
        </w:rPr>
        <w:t>the 1KA user</w:t>
      </w:r>
      <w:r w:rsidR="00160922" w:rsidRPr="000438C2">
        <w:rPr>
          <w:rFonts w:ascii="Times New Roman" w:hAnsi="Times New Roman" w:cs="Times New Roman"/>
          <w:sz w:val="24"/>
          <w:szCs w:val="24"/>
        </w:rPr>
        <w:t xml:space="preserve">. The only </w:t>
      </w:r>
      <w:r w:rsidR="00E94D87" w:rsidRPr="000438C2">
        <w:rPr>
          <w:rFonts w:ascii="Times New Roman" w:hAnsi="Times New Roman" w:cs="Times New Roman"/>
          <w:sz w:val="24"/>
          <w:szCs w:val="24"/>
        </w:rPr>
        <w:t>except</w:t>
      </w:r>
      <w:r w:rsidR="00160922" w:rsidRPr="000438C2">
        <w:rPr>
          <w:rFonts w:ascii="Times New Roman" w:hAnsi="Times New Roman" w:cs="Times New Roman"/>
          <w:sz w:val="24"/>
          <w:szCs w:val="24"/>
        </w:rPr>
        <w:t xml:space="preserve">ion </w:t>
      </w:r>
      <w:r w:rsidR="001D7629">
        <w:rPr>
          <w:rFonts w:ascii="Times New Roman" w:hAnsi="Times New Roman" w:cs="Times New Roman"/>
          <w:sz w:val="24"/>
          <w:szCs w:val="24"/>
        </w:rPr>
        <w:t xml:space="preserve">to this </w:t>
      </w:r>
      <w:r w:rsidR="00160922" w:rsidRPr="000438C2">
        <w:rPr>
          <w:rFonts w:ascii="Times New Roman" w:hAnsi="Times New Roman" w:cs="Times New Roman"/>
          <w:sz w:val="24"/>
          <w:szCs w:val="24"/>
        </w:rPr>
        <w:t>is</w:t>
      </w:r>
      <w:r w:rsidR="00E94D87" w:rsidRPr="000438C2">
        <w:rPr>
          <w:rFonts w:ascii="Times New Roman" w:hAnsi="Times New Roman" w:cs="Times New Roman"/>
          <w:sz w:val="24"/>
          <w:szCs w:val="24"/>
        </w:rPr>
        <w:t xml:space="preserve"> </w:t>
      </w:r>
      <w:r w:rsidR="00D536CD">
        <w:rPr>
          <w:rFonts w:ascii="Times New Roman" w:hAnsi="Times New Roman" w:cs="Times New Roman"/>
          <w:sz w:val="24"/>
          <w:szCs w:val="24"/>
        </w:rPr>
        <w:t xml:space="preserve">the access of data </w:t>
      </w:r>
      <w:r w:rsidR="003C14FC">
        <w:rPr>
          <w:rFonts w:ascii="Times New Roman" w:hAnsi="Times New Roman" w:cs="Times New Roman"/>
          <w:sz w:val="24"/>
          <w:szCs w:val="24"/>
        </w:rPr>
        <w:t xml:space="preserve">for the purpose of </w:t>
      </w:r>
      <w:r w:rsidR="00E94D87" w:rsidRPr="000438C2">
        <w:rPr>
          <w:rFonts w:ascii="Times New Roman" w:hAnsi="Times New Roman" w:cs="Times New Roman"/>
          <w:sz w:val="24"/>
          <w:szCs w:val="24"/>
        </w:rPr>
        <w:t>specific</w:t>
      </w:r>
      <w:r w:rsidR="00DC5E64" w:rsidRPr="000438C2">
        <w:rPr>
          <w:rFonts w:ascii="Times New Roman" w:hAnsi="Times New Roman" w:cs="Times New Roman"/>
          <w:sz w:val="24"/>
          <w:szCs w:val="24"/>
        </w:rPr>
        <w:t xml:space="preserve"> processing </w:t>
      </w:r>
      <w:r w:rsidR="00C17467" w:rsidRPr="000438C2">
        <w:rPr>
          <w:rFonts w:ascii="Times New Roman" w:hAnsi="Times New Roman" w:cs="Times New Roman"/>
          <w:sz w:val="24"/>
          <w:szCs w:val="24"/>
        </w:rPr>
        <w:t>of personal data</w:t>
      </w:r>
      <w:r w:rsidR="00DC5E64" w:rsidRPr="000438C2">
        <w:rPr>
          <w:rFonts w:ascii="Times New Roman" w:hAnsi="Times New Roman" w:cs="Times New Roman"/>
          <w:sz w:val="24"/>
          <w:szCs w:val="24"/>
        </w:rPr>
        <w:t xml:space="preserve"> required by </w:t>
      </w:r>
      <w:r w:rsidR="00233EE4" w:rsidRPr="000438C2">
        <w:rPr>
          <w:rFonts w:ascii="Times New Roman" w:hAnsi="Times New Roman" w:cs="Times New Roman"/>
          <w:sz w:val="24"/>
          <w:szCs w:val="24"/>
        </w:rPr>
        <w:t>Authorities</w:t>
      </w:r>
      <w:r w:rsidR="00E94D87" w:rsidRPr="000438C2">
        <w:rPr>
          <w:rFonts w:ascii="Times New Roman" w:hAnsi="Times New Roman" w:cs="Times New Roman"/>
          <w:sz w:val="24"/>
          <w:szCs w:val="24"/>
        </w:rPr>
        <w:t xml:space="preserve"> and</w:t>
      </w:r>
      <w:r w:rsidR="003C14FC">
        <w:rPr>
          <w:rFonts w:ascii="Times New Roman" w:hAnsi="Times New Roman" w:cs="Times New Roman"/>
          <w:sz w:val="24"/>
          <w:szCs w:val="24"/>
        </w:rPr>
        <w:t xml:space="preserve"> the</w:t>
      </w:r>
      <w:r w:rsidR="00E94D87" w:rsidRPr="000438C2">
        <w:rPr>
          <w:rFonts w:ascii="Times New Roman" w:hAnsi="Times New Roman" w:cs="Times New Roman"/>
          <w:sz w:val="24"/>
          <w:szCs w:val="24"/>
        </w:rPr>
        <w:t xml:space="preserve"> </w:t>
      </w:r>
      <w:r w:rsidR="00D61AFD" w:rsidRPr="000438C2">
        <w:rPr>
          <w:rFonts w:ascii="Times New Roman" w:hAnsi="Times New Roman" w:cs="Times New Roman"/>
          <w:color w:val="626060"/>
          <w:sz w:val="24"/>
          <w:szCs w:val="24"/>
          <w:shd w:val="clear" w:color="auto" w:fill="FFFFFF"/>
        </w:rPr>
        <w:t>Personal Data Protection Act</w:t>
      </w:r>
      <w:r w:rsidR="00DC5E64" w:rsidRPr="000438C2">
        <w:rPr>
          <w:rFonts w:ascii="Times New Roman" w:hAnsi="Times New Roman" w:cs="Times New Roman"/>
          <w:sz w:val="24"/>
          <w:szCs w:val="24"/>
        </w:rPr>
        <w:t xml:space="preserve"> </w:t>
      </w:r>
      <w:r w:rsidR="0038669B">
        <w:rPr>
          <w:rFonts w:ascii="Times New Roman" w:hAnsi="Times New Roman" w:cs="Times New Roman"/>
          <w:sz w:val="24"/>
          <w:szCs w:val="24"/>
        </w:rPr>
        <w:t xml:space="preserve">to </w:t>
      </w:r>
      <w:r w:rsidR="00DC5E64" w:rsidRPr="000438C2">
        <w:rPr>
          <w:rFonts w:ascii="Times New Roman" w:hAnsi="Times New Roman" w:cs="Times New Roman"/>
          <w:sz w:val="24"/>
          <w:szCs w:val="24"/>
        </w:rPr>
        <w:t xml:space="preserve">which </w:t>
      </w:r>
      <w:r w:rsidR="0038669B">
        <w:rPr>
          <w:rFonts w:ascii="Times New Roman" w:hAnsi="Times New Roman" w:cs="Times New Roman"/>
          <w:sz w:val="24"/>
          <w:szCs w:val="24"/>
        </w:rPr>
        <w:t xml:space="preserve">the </w:t>
      </w:r>
      <w:r w:rsidR="00DC5E64" w:rsidRPr="000438C2">
        <w:rPr>
          <w:rFonts w:ascii="Times New Roman" w:hAnsi="Times New Roman" w:cs="Times New Roman"/>
          <w:sz w:val="24"/>
          <w:szCs w:val="24"/>
        </w:rPr>
        <w:t xml:space="preserve">1KA service </w:t>
      </w:r>
      <w:r w:rsidR="00C17467" w:rsidRPr="000438C2">
        <w:rPr>
          <w:rFonts w:ascii="Times New Roman" w:hAnsi="Times New Roman" w:cs="Times New Roman"/>
          <w:sz w:val="24"/>
          <w:szCs w:val="24"/>
        </w:rPr>
        <w:t>is subject</w:t>
      </w:r>
      <w:r w:rsidR="0038669B">
        <w:rPr>
          <w:rFonts w:ascii="Times New Roman" w:hAnsi="Times New Roman" w:cs="Times New Roman"/>
          <w:sz w:val="24"/>
          <w:szCs w:val="24"/>
        </w:rPr>
        <w:t xml:space="preserve">. </w:t>
      </w:r>
      <w:r w:rsidR="00C17467" w:rsidRPr="000438C2">
        <w:rPr>
          <w:rFonts w:ascii="Times New Roman" w:hAnsi="Times New Roman" w:cs="Times New Roman"/>
          <w:sz w:val="24"/>
          <w:szCs w:val="24"/>
        </w:rPr>
        <w:t>In</w:t>
      </w:r>
      <w:r w:rsidR="00DC5E64" w:rsidRPr="000438C2">
        <w:rPr>
          <w:rFonts w:ascii="Times New Roman" w:hAnsi="Times New Roman" w:cs="Times New Roman"/>
          <w:sz w:val="24"/>
          <w:szCs w:val="24"/>
        </w:rPr>
        <w:t xml:space="preserve"> such case the 1KA service will</w:t>
      </w:r>
      <w:r w:rsidR="001C1ACF" w:rsidRPr="000438C2">
        <w:rPr>
          <w:rFonts w:ascii="Times New Roman" w:hAnsi="Times New Roman" w:cs="Times New Roman"/>
          <w:sz w:val="24"/>
          <w:szCs w:val="24"/>
        </w:rPr>
        <w:t>,</w:t>
      </w:r>
      <w:r w:rsidR="00DC5E64" w:rsidRPr="000438C2">
        <w:rPr>
          <w:rFonts w:ascii="Times New Roman" w:hAnsi="Times New Roman" w:cs="Times New Roman"/>
          <w:sz w:val="24"/>
          <w:szCs w:val="24"/>
        </w:rPr>
        <w:t xml:space="preserve"> to the extent permitted by </w:t>
      </w:r>
      <w:r w:rsidR="00BA2038">
        <w:rPr>
          <w:rFonts w:ascii="Times New Roman" w:hAnsi="Times New Roman" w:cs="Times New Roman"/>
          <w:sz w:val="24"/>
          <w:szCs w:val="24"/>
        </w:rPr>
        <w:t xml:space="preserve">the </w:t>
      </w:r>
      <w:r w:rsidR="007D6E6D" w:rsidRPr="000438C2">
        <w:rPr>
          <w:rFonts w:ascii="Times New Roman" w:hAnsi="Times New Roman" w:cs="Times New Roman"/>
          <w:color w:val="626060"/>
          <w:sz w:val="24"/>
          <w:szCs w:val="24"/>
          <w:shd w:val="clear" w:color="auto" w:fill="FFFFFF"/>
        </w:rPr>
        <w:t>Personal Data Protection Act</w:t>
      </w:r>
      <w:r w:rsidR="00DC5E64" w:rsidRPr="000438C2">
        <w:rPr>
          <w:rFonts w:ascii="Times New Roman" w:hAnsi="Times New Roman" w:cs="Times New Roman"/>
          <w:sz w:val="24"/>
          <w:szCs w:val="24"/>
        </w:rPr>
        <w:t>, inform the 1KA user of t</w:t>
      </w:r>
      <w:r w:rsidR="00045094" w:rsidRPr="000438C2">
        <w:rPr>
          <w:rFonts w:ascii="Times New Roman" w:hAnsi="Times New Roman" w:cs="Times New Roman"/>
          <w:sz w:val="24"/>
          <w:szCs w:val="24"/>
        </w:rPr>
        <w:t>his</w:t>
      </w:r>
      <w:r w:rsidR="00DC5E64" w:rsidRPr="000438C2">
        <w:rPr>
          <w:rFonts w:ascii="Times New Roman" w:hAnsi="Times New Roman" w:cs="Times New Roman"/>
          <w:sz w:val="24"/>
          <w:szCs w:val="24"/>
        </w:rPr>
        <w:t xml:space="preserve"> legal requirement before processing the corresponding personal data.</w:t>
      </w:r>
    </w:p>
    <w:p w14:paraId="1664DA55" w14:textId="31E09352" w:rsidR="00D33423" w:rsidRPr="000438C2" w:rsidRDefault="00D33423"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lastRenderedPageBreak/>
        <w:t xml:space="preserve">The 1KA service must provide </w:t>
      </w:r>
      <w:r w:rsidR="00D03B44">
        <w:rPr>
          <w:rFonts w:ascii="Times New Roman" w:hAnsi="Times New Roman" w:cs="Times New Roman"/>
          <w:sz w:val="24"/>
          <w:szCs w:val="24"/>
        </w:rPr>
        <w:t xml:space="preserve">for a user </w:t>
      </w:r>
      <w:r w:rsidRPr="000438C2">
        <w:rPr>
          <w:rFonts w:ascii="Times New Roman" w:hAnsi="Times New Roman" w:cs="Times New Roman"/>
          <w:sz w:val="24"/>
          <w:szCs w:val="24"/>
        </w:rPr>
        <w:t>a list of data recipients to whom personal data were supplied, when</w:t>
      </w:r>
      <w:r w:rsidR="00BA2038">
        <w:rPr>
          <w:rFonts w:ascii="Times New Roman" w:hAnsi="Times New Roman" w:cs="Times New Roman"/>
          <w:sz w:val="24"/>
          <w:szCs w:val="24"/>
        </w:rPr>
        <w:t xml:space="preserve"> they were supplied</w:t>
      </w:r>
      <w:r w:rsidRPr="000438C2">
        <w:rPr>
          <w:rFonts w:ascii="Times New Roman" w:hAnsi="Times New Roman" w:cs="Times New Roman"/>
          <w:sz w:val="24"/>
          <w:szCs w:val="24"/>
        </w:rPr>
        <w:t xml:space="preserve">, </w:t>
      </w:r>
      <w:r w:rsidR="007434B6">
        <w:rPr>
          <w:rFonts w:ascii="Times New Roman" w:hAnsi="Times New Roman" w:cs="Times New Roman"/>
          <w:sz w:val="24"/>
          <w:szCs w:val="24"/>
        </w:rPr>
        <w:t xml:space="preserve">and </w:t>
      </w:r>
      <w:r w:rsidRPr="000438C2">
        <w:rPr>
          <w:rFonts w:ascii="Times New Roman" w:hAnsi="Times New Roman" w:cs="Times New Roman"/>
          <w:sz w:val="24"/>
          <w:szCs w:val="24"/>
        </w:rPr>
        <w:t>on what basis and for what purpose</w:t>
      </w:r>
      <w:r w:rsidR="00BA2038">
        <w:rPr>
          <w:rFonts w:ascii="Times New Roman" w:hAnsi="Times New Roman" w:cs="Times New Roman"/>
          <w:sz w:val="24"/>
          <w:szCs w:val="24"/>
        </w:rPr>
        <w:t xml:space="preserve"> they were supplied</w:t>
      </w:r>
      <w:r w:rsidRPr="000438C2">
        <w:rPr>
          <w:rFonts w:ascii="Times New Roman" w:hAnsi="Times New Roman" w:cs="Times New Roman"/>
          <w:sz w:val="24"/>
          <w:szCs w:val="24"/>
        </w:rPr>
        <w:t>, for the period covered by the statutory protection of the rights of an individual due to unauthorised supply or processing of personal data.</w:t>
      </w:r>
    </w:p>
    <w:p w14:paraId="7BAEA8B0" w14:textId="1C260BBF" w:rsidR="001C1ACF" w:rsidRPr="000438C2" w:rsidRDefault="00422EA5"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After completion of the processing on behalf of the 1KA user, the 1KA service must</w:t>
      </w:r>
      <w:r w:rsidR="002F4DBB">
        <w:rPr>
          <w:rFonts w:ascii="Times New Roman" w:hAnsi="Times New Roman" w:cs="Times New Roman"/>
          <w:sz w:val="24"/>
          <w:szCs w:val="24"/>
        </w:rPr>
        <w:t>,</w:t>
      </w:r>
      <w:r w:rsidRPr="000438C2">
        <w:rPr>
          <w:rFonts w:ascii="Times New Roman" w:hAnsi="Times New Roman" w:cs="Times New Roman"/>
          <w:sz w:val="24"/>
          <w:szCs w:val="24"/>
        </w:rPr>
        <w:t xml:space="preserve"> in accordance with the envisaged deadlines for the deletion of personal data, delete the personal data.</w:t>
      </w:r>
      <w:r w:rsidR="00D03B44">
        <w:rPr>
          <w:rFonts w:ascii="Times New Roman" w:hAnsi="Times New Roman" w:cs="Times New Roman"/>
          <w:sz w:val="24"/>
          <w:szCs w:val="24"/>
        </w:rPr>
        <w:t xml:space="preserve"> </w:t>
      </w:r>
      <w:r w:rsidR="00D03B44" w:rsidRPr="00D03B44">
        <w:rPr>
          <w:rFonts w:ascii="Times New Roman" w:hAnsi="Times New Roman" w:cs="Times New Roman"/>
          <w:sz w:val="24"/>
          <w:szCs w:val="24"/>
        </w:rPr>
        <w:t xml:space="preserve">The estimated deadline for deleting personal and survey data is 5 years after </w:t>
      </w:r>
      <w:r w:rsidR="00D03B44">
        <w:rPr>
          <w:rFonts w:ascii="Times New Roman" w:hAnsi="Times New Roman" w:cs="Times New Roman"/>
          <w:sz w:val="24"/>
          <w:szCs w:val="24"/>
        </w:rPr>
        <w:t>the activation of the survey or</w:t>
      </w:r>
      <w:r w:rsidR="00D03B44" w:rsidRPr="00D03B44">
        <w:rPr>
          <w:rFonts w:ascii="Times New Roman" w:hAnsi="Times New Roman" w:cs="Times New Roman"/>
          <w:sz w:val="24"/>
          <w:szCs w:val="24"/>
        </w:rPr>
        <w:t xml:space="preserve"> within the time limit set for the realization of the purpose of the research or. until the individual </w:t>
      </w:r>
      <w:r w:rsidR="00D03B44">
        <w:rPr>
          <w:rFonts w:ascii="Times New Roman" w:hAnsi="Times New Roman" w:cs="Times New Roman"/>
          <w:sz w:val="24"/>
          <w:szCs w:val="24"/>
        </w:rPr>
        <w:t>request of r</w:t>
      </w:r>
      <w:r w:rsidR="00D03B44" w:rsidRPr="00D03B44">
        <w:rPr>
          <w:rFonts w:ascii="Times New Roman" w:hAnsi="Times New Roman" w:cs="Times New Roman"/>
          <w:sz w:val="24"/>
          <w:szCs w:val="24"/>
        </w:rPr>
        <w:t>cancellation or deletion.</w:t>
      </w:r>
    </w:p>
    <w:p w14:paraId="6AA14157" w14:textId="7BB5FE43" w:rsidR="001B278D" w:rsidRPr="000438C2" w:rsidRDefault="00160922" w:rsidP="00E544F7">
      <w:pPr>
        <w:ind w:right="567"/>
        <w:jc w:val="both"/>
        <w:rPr>
          <w:rFonts w:ascii="Times New Roman" w:hAnsi="Times New Roman" w:cs="Times New Roman"/>
          <w:b/>
          <w:sz w:val="24"/>
          <w:szCs w:val="24"/>
        </w:rPr>
      </w:pPr>
      <w:r w:rsidRPr="000438C2">
        <w:rPr>
          <w:rFonts w:ascii="Times New Roman" w:hAnsi="Times New Roman" w:cs="Times New Roman"/>
          <w:sz w:val="24"/>
          <w:szCs w:val="24"/>
        </w:rPr>
        <w:t xml:space="preserve">The 1KA service enables the 1KA user </w:t>
      </w:r>
      <w:r w:rsidR="002F4DBB">
        <w:rPr>
          <w:rFonts w:ascii="Times New Roman" w:hAnsi="Times New Roman" w:cs="Times New Roman"/>
          <w:sz w:val="24"/>
          <w:szCs w:val="24"/>
        </w:rPr>
        <w:t>to have</w:t>
      </w:r>
      <w:r w:rsidR="002F4DBB"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insight into the digital traces </w:t>
      </w:r>
      <w:r w:rsidR="008C33F1" w:rsidRPr="000438C2">
        <w:rPr>
          <w:rFonts w:ascii="Times New Roman" w:hAnsi="Times New Roman" w:cs="Times New Roman"/>
          <w:sz w:val="24"/>
          <w:szCs w:val="24"/>
        </w:rPr>
        <w:t>(who, when, what)</w:t>
      </w:r>
      <w:r w:rsidR="006F164C">
        <w:rPr>
          <w:rFonts w:ascii="Times New Roman" w:hAnsi="Times New Roman" w:cs="Times New Roman"/>
          <w:sz w:val="24"/>
          <w:szCs w:val="24"/>
        </w:rPr>
        <w:t>,</w:t>
      </w:r>
      <w:r w:rsidR="008C33F1" w:rsidRPr="000438C2">
        <w:rPr>
          <w:rFonts w:ascii="Times New Roman" w:hAnsi="Times New Roman" w:cs="Times New Roman"/>
          <w:sz w:val="24"/>
          <w:szCs w:val="24"/>
        </w:rPr>
        <w:t xml:space="preserve"> which </w:t>
      </w:r>
      <w:r w:rsidRPr="000438C2">
        <w:rPr>
          <w:rFonts w:ascii="Times New Roman" w:hAnsi="Times New Roman" w:cs="Times New Roman"/>
          <w:sz w:val="24"/>
          <w:szCs w:val="24"/>
        </w:rPr>
        <w:t>record all accesses and eventual changes to the corresponding 1KA web survey questionnaire</w:t>
      </w:r>
      <w:r w:rsidR="00B3570C">
        <w:rPr>
          <w:rFonts w:ascii="Times New Roman" w:hAnsi="Times New Roman" w:cs="Times New Roman"/>
          <w:sz w:val="24"/>
          <w:szCs w:val="24"/>
        </w:rPr>
        <w:t xml:space="preserve"> that</w:t>
      </w:r>
      <w:r w:rsidR="008C33F1" w:rsidRPr="000438C2">
        <w:rPr>
          <w:rFonts w:ascii="Times New Roman" w:hAnsi="Times New Roman" w:cs="Times New Roman"/>
          <w:sz w:val="24"/>
          <w:szCs w:val="24"/>
        </w:rPr>
        <w:t xml:space="preserve"> was</w:t>
      </w:r>
      <w:r w:rsidRPr="000438C2">
        <w:rPr>
          <w:rFonts w:ascii="Times New Roman" w:hAnsi="Times New Roman" w:cs="Times New Roman"/>
          <w:sz w:val="24"/>
          <w:szCs w:val="24"/>
        </w:rPr>
        <w:t xml:space="preserve"> created by the 1KA user</w:t>
      </w:r>
      <w:r w:rsidR="008C33F1" w:rsidRPr="000438C2">
        <w:rPr>
          <w:rFonts w:ascii="Times New Roman" w:hAnsi="Times New Roman" w:cs="Times New Roman"/>
          <w:sz w:val="24"/>
          <w:szCs w:val="24"/>
        </w:rPr>
        <w:t>,</w:t>
      </w:r>
      <w:r w:rsidRPr="000438C2">
        <w:rPr>
          <w:rFonts w:ascii="Times New Roman" w:hAnsi="Times New Roman" w:cs="Times New Roman"/>
          <w:sz w:val="24"/>
          <w:szCs w:val="24"/>
        </w:rPr>
        <w:t xml:space="preserve"> and also </w:t>
      </w:r>
      <w:r w:rsidR="008C33F1" w:rsidRPr="000438C2">
        <w:rPr>
          <w:rFonts w:ascii="Times New Roman" w:hAnsi="Times New Roman" w:cs="Times New Roman"/>
          <w:sz w:val="24"/>
          <w:szCs w:val="24"/>
        </w:rPr>
        <w:t>in</w:t>
      </w:r>
      <w:r w:rsidRPr="000438C2">
        <w:rPr>
          <w:rFonts w:ascii="Times New Roman" w:hAnsi="Times New Roman" w:cs="Times New Roman"/>
          <w:sz w:val="24"/>
          <w:szCs w:val="24"/>
        </w:rPr>
        <w:t>to the related survey data collected with this questionnaire</w:t>
      </w:r>
      <w:r w:rsidR="00422EA5" w:rsidRPr="000438C2">
        <w:rPr>
          <w:rFonts w:ascii="Times New Roman" w:hAnsi="Times New Roman" w:cs="Times New Roman"/>
          <w:sz w:val="24"/>
          <w:szCs w:val="24"/>
        </w:rPr>
        <w:t>, for the period covered by the statutory protection of the rights of an individual due to unauthorised supply or processing of personal data</w:t>
      </w:r>
      <w:r w:rsidRPr="000438C2">
        <w:rPr>
          <w:rFonts w:ascii="Times New Roman" w:hAnsi="Times New Roman" w:cs="Times New Roman"/>
          <w:sz w:val="24"/>
          <w:szCs w:val="24"/>
        </w:rPr>
        <w:t>.</w:t>
      </w:r>
      <w:r w:rsidR="00E544F7" w:rsidRPr="000438C2">
        <w:rPr>
          <w:rFonts w:ascii="Times New Roman" w:hAnsi="Times New Roman" w:cs="Times New Roman"/>
          <w:sz w:val="24"/>
          <w:szCs w:val="24"/>
        </w:rPr>
        <w:t xml:space="preserve"> </w:t>
      </w:r>
    </w:p>
    <w:p w14:paraId="14CA244C" w14:textId="620811D7" w:rsidR="00B03DD0" w:rsidRPr="000438C2" w:rsidRDefault="00B03DD0"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t>Article 2</w:t>
      </w:r>
      <w:r w:rsidRPr="000438C2">
        <w:rPr>
          <w:rFonts w:ascii="Times New Roman" w:hAnsi="Times New Roman" w:cs="Times New Roman"/>
          <w:sz w:val="24"/>
          <w:szCs w:val="24"/>
        </w:rPr>
        <w:t xml:space="preserve"> (</w:t>
      </w:r>
      <w:r w:rsidR="001C1ACF" w:rsidRPr="000438C2">
        <w:rPr>
          <w:rFonts w:ascii="Times New Roman" w:hAnsi="Times New Roman" w:cs="Times New Roman"/>
          <w:b/>
          <w:sz w:val="24"/>
          <w:szCs w:val="24"/>
        </w:rPr>
        <w:t>Confidentiality</w:t>
      </w:r>
      <w:r w:rsidRPr="000438C2">
        <w:rPr>
          <w:rFonts w:ascii="Times New Roman" w:hAnsi="Times New Roman" w:cs="Times New Roman"/>
          <w:b/>
          <w:sz w:val="24"/>
          <w:szCs w:val="24"/>
        </w:rPr>
        <w:t>)</w:t>
      </w:r>
    </w:p>
    <w:p w14:paraId="7F87E267" w14:textId="711B6F9E" w:rsidR="009F3483" w:rsidRDefault="009F3483" w:rsidP="00E544F7">
      <w:pPr>
        <w:ind w:right="567"/>
        <w:jc w:val="both"/>
        <w:rPr>
          <w:rFonts w:ascii="Times New Roman" w:hAnsi="Times New Roman" w:cs="Times New Roman"/>
          <w:sz w:val="24"/>
          <w:szCs w:val="24"/>
        </w:rPr>
      </w:pPr>
      <w:r w:rsidRPr="009F3483">
        <w:rPr>
          <w:rFonts w:ascii="Times New Roman" w:hAnsi="Times New Roman" w:cs="Times New Roman"/>
          <w:sz w:val="24"/>
          <w:szCs w:val="24"/>
        </w:rPr>
        <w:t xml:space="preserve">The service provider undertakes to treat the personal data, as well as </w:t>
      </w:r>
      <w:r>
        <w:rPr>
          <w:rFonts w:ascii="Times New Roman" w:hAnsi="Times New Roman" w:cs="Times New Roman"/>
          <w:sz w:val="24"/>
          <w:szCs w:val="24"/>
        </w:rPr>
        <w:t xml:space="preserve">any </w:t>
      </w:r>
      <w:r w:rsidRPr="009F3483">
        <w:rPr>
          <w:rFonts w:ascii="Times New Roman" w:hAnsi="Times New Roman" w:cs="Times New Roman"/>
          <w:sz w:val="24"/>
          <w:szCs w:val="24"/>
        </w:rPr>
        <w:t xml:space="preserve">other information of the user (such as trade secrets and confidential information) with which he became acquainted within the framework of the contractual relationship, and shall also oblige </w:t>
      </w:r>
      <w:r>
        <w:rPr>
          <w:rFonts w:ascii="Times New Roman" w:hAnsi="Times New Roman" w:cs="Times New Roman"/>
          <w:sz w:val="24"/>
          <w:szCs w:val="24"/>
        </w:rPr>
        <w:t xml:space="preserve">all persons working for him in the context of this </w:t>
      </w:r>
      <w:r w:rsidRPr="009F3483">
        <w:rPr>
          <w:rFonts w:ascii="Times New Roman" w:hAnsi="Times New Roman" w:cs="Times New Roman"/>
          <w:sz w:val="24"/>
          <w:szCs w:val="24"/>
        </w:rPr>
        <w:t>contractual relationship, insofar as the latter is not already bound by appropriate legal professional secrecy. In case of doubt as to whether certain information is subject to legal professional secrecy, it must be treated confidentially until the other party has given its written consent to be treated differently.</w:t>
      </w:r>
    </w:p>
    <w:p w14:paraId="2928D6E9" w14:textId="24703401" w:rsidR="001B278D" w:rsidRPr="000438C2" w:rsidRDefault="00C52EFA" w:rsidP="00E544F7">
      <w:pPr>
        <w:ind w:right="567"/>
        <w:jc w:val="both"/>
        <w:rPr>
          <w:rFonts w:ascii="Times New Roman" w:hAnsi="Times New Roman" w:cs="Times New Roman"/>
          <w:b/>
          <w:sz w:val="24"/>
          <w:szCs w:val="24"/>
        </w:rPr>
      </w:pPr>
      <w:r w:rsidRPr="000438C2">
        <w:rPr>
          <w:rFonts w:ascii="Times New Roman" w:hAnsi="Times New Roman" w:cs="Times New Roman"/>
          <w:sz w:val="24"/>
          <w:szCs w:val="24"/>
        </w:rPr>
        <w:t>The 1KA service ensures that all reasonable steps are undertaken</w:t>
      </w:r>
      <w:r w:rsidR="00452092" w:rsidRPr="000438C2">
        <w:rPr>
          <w:rFonts w:ascii="Times New Roman" w:hAnsi="Times New Roman" w:cs="Times New Roman"/>
          <w:sz w:val="24"/>
          <w:szCs w:val="24"/>
        </w:rPr>
        <w:t>,</w:t>
      </w:r>
      <w:r w:rsidRPr="000438C2">
        <w:rPr>
          <w:rFonts w:ascii="Times New Roman" w:hAnsi="Times New Roman" w:cs="Times New Roman"/>
          <w:sz w:val="24"/>
          <w:szCs w:val="24"/>
        </w:rPr>
        <w:t xml:space="preserve"> so that 1KA service employees and other individuals that process personal data </w:t>
      </w:r>
      <w:r w:rsidR="00A36A2A" w:rsidRPr="000438C2">
        <w:rPr>
          <w:rFonts w:ascii="Times New Roman" w:hAnsi="Times New Roman" w:cs="Times New Roman"/>
          <w:sz w:val="24"/>
          <w:szCs w:val="24"/>
        </w:rPr>
        <w:t xml:space="preserve">on behalf of </w:t>
      </w:r>
      <w:r w:rsidR="003A4AD5">
        <w:rPr>
          <w:rFonts w:ascii="Times New Roman" w:hAnsi="Times New Roman" w:cs="Times New Roman"/>
          <w:sz w:val="24"/>
          <w:szCs w:val="24"/>
        </w:rPr>
        <w:t xml:space="preserve">the </w:t>
      </w:r>
      <w:r w:rsidR="00A36A2A" w:rsidRPr="000438C2">
        <w:rPr>
          <w:rFonts w:ascii="Times New Roman" w:hAnsi="Times New Roman" w:cs="Times New Roman"/>
          <w:sz w:val="24"/>
          <w:szCs w:val="24"/>
        </w:rPr>
        <w:t xml:space="preserve">1KA service </w:t>
      </w:r>
      <w:r w:rsidRPr="000438C2">
        <w:rPr>
          <w:rFonts w:ascii="Times New Roman" w:hAnsi="Times New Roman" w:cs="Times New Roman"/>
          <w:sz w:val="24"/>
          <w:szCs w:val="24"/>
        </w:rPr>
        <w:t>are subject to appropriate training</w:t>
      </w:r>
      <w:r w:rsidR="00374B23" w:rsidRPr="000438C2">
        <w:rPr>
          <w:rFonts w:ascii="Times New Roman" w:hAnsi="Times New Roman" w:cs="Times New Roman"/>
          <w:sz w:val="24"/>
          <w:szCs w:val="24"/>
        </w:rPr>
        <w:t>,</w:t>
      </w:r>
      <w:r w:rsidRPr="000438C2">
        <w:rPr>
          <w:rFonts w:ascii="Times New Roman" w:hAnsi="Times New Roman" w:cs="Times New Roman"/>
          <w:sz w:val="24"/>
          <w:szCs w:val="24"/>
        </w:rPr>
        <w:t xml:space="preserve"> </w:t>
      </w:r>
      <w:r w:rsidR="00374B23" w:rsidRPr="000438C2">
        <w:rPr>
          <w:rFonts w:ascii="Times New Roman" w:hAnsi="Times New Roman" w:cs="Times New Roman"/>
          <w:sz w:val="24"/>
          <w:szCs w:val="24"/>
        </w:rPr>
        <w:t>have committed themselves to confidentiality</w:t>
      </w:r>
      <w:r w:rsidR="003A4AD5">
        <w:rPr>
          <w:rFonts w:ascii="Times New Roman" w:hAnsi="Times New Roman" w:cs="Times New Roman"/>
          <w:sz w:val="24"/>
          <w:szCs w:val="24"/>
        </w:rPr>
        <w:t>,</w:t>
      </w:r>
      <w:r w:rsidR="00374B23" w:rsidRPr="000438C2">
        <w:rPr>
          <w:rFonts w:ascii="Times New Roman" w:hAnsi="Times New Roman" w:cs="Times New Roman"/>
          <w:sz w:val="24"/>
          <w:szCs w:val="24"/>
        </w:rPr>
        <w:t xml:space="preserve"> or are under an appropriate statutory obligation of confidentiality</w:t>
      </w:r>
      <w:r w:rsidRPr="000438C2">
        <w:rPr>
          <w:rFonts w:ascii="Times New Roman" w:hAnsi="Times New Roman" w:cs="Times New Roman"/>
          <w:sz w:val="24"/>
          <w:szCs w:val="24"/>
        </w:rPr>
        <w:t>.</w:t>
      </w:r>
    </w:p>
    <w:p w14:paraId="74141F2D" w14:textId="75C1DC2E" w:rsidR="00C52EFA" w:rsidRPr="000438C2" w:rsidRDefault="00C52EFA"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t>Article 3 (</w:t>
      </w:r>
      <w:r w:rsidR="007E4729" w:rsidRPr="000438C2">
        <w:rPr>
          <w:rFonts w:ascii="Times New Roman" w:hAnsi="Times New Roman" w:cs="Times New Roman"/>
          <w:b/>
          <w:sz w:val="24"/>
          <w:szCs w:val="24"/>
        </w:rPr>
        <w:t>Security</w:t>
      </w:r>
      <w:r w:rsidRPr="000438C2">
        <w:rPr>
          <w:rFonts w:ascii="Times New Roman" w:hAnsi="Times New Roman" w:cs="Times New Roman"/>
          <w:b/>
          <w:sz w:val="24"/>
          <w:szCs w:val="24"/>
        </w:rPr>
        <w:t>)</w:t>
      </w:r>
    </w:p>
    <w:p w14:paraId="253DE07E" w14:textId="48DD751A" w:rsidR="00251453" w:rsidRPr="000438C2" w:rsidRDefault="00C52EFA"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w:t>
      </w:r>
      <w:r w:rsidR="007E4729" w:rsidRPr="000438C2">
        <w:rPr>
          <w:rFonts w:ascii="Times New Roman" w:hAnsi="Times New Roman" w:cs="Times New Roman"/>
          <w:sz w:val="24"/>
          <w:szCs w:val="24"/>
        </w:rPr>
        <w:t xml:space="preserve">1KA service </w:t>
      </w:r>
      <w:r w:rsidRPr="000438C2">
        <w:rPr>
          <w:rFonts w:ascii="Times New Roman" w:hAnsi="Times New Roman" w:cs="Times New Roman"/>
          <w:sz w:val="24"/>
          <w:szCs w:val="24"/>
        </w:rPr>
        <w:t xml:space="preserve">will </w:t>
      </w:r>
      <w:r w:rsidR="002F5086" w:rsidRPr="000438C2">
        <w:rPr>
          <w:rFonts w:ascii="Times New Roman" w:hAnsi="Times New Roman" w:cs="Times New Roman"/>
          <w:sz w:val="24"/>
          <w:szCs w:val="24"/>
        </w:rPr>
        <w:t xml:space="preserve">implement </w:t>
      </w:r>
      <w:r w:rsidR="008D191B" w:rsidRPr="000438C2">
        <w:rPr>
          <w:rFonts w:ascii="Times New Roman" w:hAnsi="Times New Roman" w:cs="Times New Roman"/>
          <w:sz w:val="24"/>
          <w:szCs w:val="24"/>
        </w:rPr>
        <w:t xml:space="preserve">the </w:t>
      </w:r>
      <w:r w:rsidR="002F5086" w:rsidRPr="000438C2">
        <w:rPr>
          <w:rFonts w:ascii="Times New Roman" w:hAnsi="Times New Roman" w:cs="Times New Roman"/>
          <w:sz w:val="24"/>
          <w:szCs w:val="24"/>
        </w:rPr>
        <w:t xml:space="preserve">appropriate technical and </w:t>
      </w:r>
      <w:r w:rsidR="00AC1864" w:rsidRPr="000438C2">
        <w:rPr>
          <w:rFonts w:ascii="Times New Roman" w:hAnsi="Times New Roman" w:cs="Times New Roman"/>
          <w:sz w:val="24"/>
          <w:szCs w:val="24"/>
        </w:rPr>
        <w:t>organi</w:t>
      </w:r>
      <w:r w:rsidR="00AC1864">
        <w:rPr>
          <w:rFonts w:ascii="Times New Roman" w:hAnsi="Times New Roman" w:cs="Times New Roman"/>
          <w:sz w:val="24"/>
          <w:szCs w:val="24"/>
        </w:rPr>
        <w:t>s</w:t>
      </w:r>
      <w:r w:rsidR="00AC1864" w:rsidRPr="000438C2">
        <w:rPr>
          <w:rFonts w:ascii="Times New Roman" w:hAnsi="Times New Roman" w:cs="Times New Roman"/>
          <w:sz w:val="24"/>
          <w:szCs w:val="24"/>
        </w:rPr>
        <w:t xml:space="preserve">ational </w:t>
      </w:r>
      <w:r w:rsidR="002F5086" w:rsidRPr="000438C2">
        <w:rPr>
          <w:rFonts w:ascii="Times New Roman" w:hAnsi="Times New Roman" w:cs="Times New Roman"/>
          <w:sz w:val="24"/>
          <w:szCs w:val="24"/>
        </w:rPr>
        <w:t xml:space="preserve">measures to ensure a level of security appropriate to </w:t>
      </w:r>
      <w:r w:rsidR="008D191B" w:rsidRPr="000438C2">
        <w:rPr>
          <w:rFonts w:ascii="Times New Roman" w:hAnsi="Times New Roman" w:cs="Times New Roman"/>
          <w:sz w:val="24"/>
          <w:szCs w:val="24"/>
        </w:rPr>
        <w:t xml:space="preserve">the </w:t>
      </w:r>
      <w:r w:rsidRPr="000438C2">
        <w:rPr>
          <w:rFonts w:ascii="Times New Roman" w:hAnsi="Times New Roman" w:cs="Times New Roman"/>
          <w:sz w:val="24"/>
          <w:szCs w:val="24"/>
        </w:rPr>
        <w:t>potential</w:t>
      </w:r>
      <w:r w:rsidR="002F5086" w:rsidRPr="000438C2">
        <w:rPr>
          <w:rFonts w:ascii="Times New Roman" w:hAnsi="Times New Roman" w:cs="Times New Roman"/>
          <w:sz w:val="24"/>
          <w:szCs w:val="24"/>
        </w:rPr>
        <w:t xml:space="preserve"> risk</w:t>
      </w:r>
      <w:r w:rsidRPr="000438C2">
        <w:rPr>
          <w:rFonts w:ascii="Times New Roman" w:hAnsi="Times New Roman" w:cs="Times New Roman"/>
          <w:sz w:val="24"/>
          <w:szCs w:val="24"/>
        </w:rPr>
        <w:t>s</w:t>
      </w:r>
      <w:r w:rsidR="002F5086" w:rsidRPr="000438C2">
        <w:rPr>
          <w:rFonts w:ascii="Times New Roman" w:hAnsi="Times New Roman" w:cs="Times New Roman"/>
          <w:sz w:val="24"/>
          <w:szCs w:val="24"/>
        </w:rPr>
        <w:t xml:space="preserve">. </w:t>
      </w:r>
      <w:r w:rsidRPr="000438C2">
        <w:rPr>
          <w:rFonts w:ascii="Times New Roman" w:hAnsi="Times New Roman" w:cs="Times New Roman"/>
          <w:sz w:val="24"/>
          <w:szCs w:val="24"/>
        </w:rPr>
        <w:t>The corresponding description</w:t>
      </w:r>
      <w:r w:rsidR="008C33F1" w:rsidRPr="000438C2">
        <w:rPr>
          <w:rFonts w:ascii="Times New Roman" w:hAnsi="Times New Roman" w:cs="Times New Roman"/>
          <w:sz w:val="24"/>
          <w:szCs w:val="24"/>
        </w:rPr>
        <w:t>s</w:t>
      </w:r>
      <w:r w:rsidRPr="000438C2">
        <w:rPr>
          <w:rFonts w:ascii="Times New Roman" w:hAnsi="Times New Roman" w:cs="Times New Roman"/>
          <w:sz w:val="24"/>
          <w:szCs w:val="24"/>
        </w:rPr>
        <w:t xml:space="preserve"> of these measures </w:t>
      </w:r>
      <w:r w:rsidR="008C33F1" w:rsidRPr="000438C2">
        <w:rPr>
          <w:rFonts w:ascii="Times New Roman" w:hAnsi="Times New Roman" w:cs="Times New Roman"/>
          <w:sz w:val="24"/>
          <w:szCs w:val="24"/>
        </w:rPr>
        <w:t xml:space="preserve">are </w:t>
      </w:r>
      <w:r w:rsidRPr="000438C2">
        <w:rPr>
          <w:rFonts w:ascii="Times New Roman" w:hAnsi="Times New Roman" w:cs="Times New Roman"/>
          <w:sz w:val="24"/>
          <w:szCs w:val="24"/>
        </w:rPr>
        <w:t xml:space="preserve">publicly available </w:t>
      </w:r>
      <w:r w:rsidR="00DF76AE">
        <w:rPr>
          <w:rFonts w:ascii="Times New Roman" w:hAnsi="Times New Roman" w:cs="Times New Roman"/>
          <w:sz w:val="24"/>
          <w:szCs w:val="24"/>
        </w:rPr>
        <w:t>on</w:t>
      </w:r>
      <w:r w:rsidR="00DF76AE" w:rsidRPr="000438C2">
        <w:rPr>
          <w:rFonts w:ascii="Times New Roman" w:hAnsi="Times New Roman" w:cs="Times New Roman"/>
          <w:sz w:val="24"/>
          <w:szCs w:val="24"/>
        </w:rPr>
        <w:t xml:space="preserve"> </w:t>
      </w:r>
      <w:r w:rsidR="008D191B" w:rsidRPr="000438C2">
        <w:rPr>
          <w:rFonts w:ascii="Times New Roman" w:hAnsi="Times New Roman" w:cs="Times New Roman"/>
          <w:sz w:val="24"/>
          <w:szCs w:val="24"/>
        </w:rPr>
        <w:t xml:space="preserve">the </w:t>
      </w:r>
      <w:r w:rsidR="008C33F1" w:rsidRPr="000438C2">
        <w:rPr>
          <w:rFonts w:ascii="Times New Roman" w:hAnsi="Times New Roman" w:cs="Times New Roman"/>
          <w:sz w:val="24"/>
          <w:szCs w:val="24"/>
        </w:rPr>
        <w:t>1KA website</w:t>
      </w:r>
      <w:r w:rsidR="00DF76AE">
        <w:rPr>
          <w:rFonts w:ascii="Times New Roman" w:hAnsi="Times New Roman" w:cs="Times New Roman"/>
          <w:sz w:val="24"/>
          <w:szCs w:val="24"/>
        </w:rPr>
        <w:t>,</w:t>
      </w:r>
      <w:r w:rsidR="00C01BD4"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and </w:t>
      </w:r>
      <w:r w:rsidR="008C33F1" w:rsidRPr="000438C2">
        <w:rPr>
          <w:rFonts w:ascii="Times New Roman" w:hAnsi="Times New Roman" w:cs="Times New Roman"/>
          <w:sz w:val="24"/>
          <w:szCs w:val="24"/>
        </w:rPr>
        <w:t xml:space="preserve">they </w:t>
      </w:r>
      <w:r w:rsidRPr="000438C2">
        <w:rPr>
          <w:rFonts w:ascii="Times New Roman" w:hAnsi="Times New Roman" w:cs="Times New Roman"/>
          <w:sz w:val="24"/>
          <w:szCs w:val="24"/>
        </w:rPr>
        <w:t xml:space="preserve">elaborate </w:t>
      </w:r>
      <w:r w:rsidR="00DF76AE">
        <w:rPr>
          <w:rFonts w:ascii="Times New Roman" w:hAnsi="Times New Roman" w:cs="Times New Roman"/>
          <w:sz w:val="24"/>
          <w:szCs w:val="24"/>
        </w:rPr>
        <w:t xml:space="preserve">on </w:t>
      </w:r>
      <w:r w:rsidR="00A36A2A" w:rsidRPr="000438C2">
        <w:rPr>
          <w:rFonts w:ascii="Times New Roman" w:hAnsi="Times New Roman" w:cs="Times New Roman"/>
          <w:sz w:val="24"/>
          <w:szCs w:val="24"/>
        </w:rPr>
        <w:t xml:space="preserve">the following </w:t>
      </w:r>
      <w:r w:rsidRPr="000438C2">
        <w:rPr>
          <w:rFonts w:ascii="Times New Roman" w:hAnsi="Times New Roman" w:cs="Times New Roman"/>
          <w:sz w:val="24"/>
          <w:szCs w:val="24"/>
        </w:rPr>
        <w:t xml:space="preserve">technical and organisational security measures implemented by </w:t>
      </w:r>
      <w:r w:rsidR="008D191B" w:rsidRPr="000438C2">
        <w:rPr>
          <w:rFonts w:ascii="Times New Roman" w:hAnsi="Times New Roman" w:cs="Times New Roman"/>
          <w:sz w:val="24"/>
          <w:szCs w:val="24"/>
        </w:rPr>
        <w:t xml:space="preserve">the </w:t>
      </w:r>
      <w:r w:rsidRPr="000438C2">
        <w:rPr>
          <w:rFonts w:ascii="Times New Roman" w:hAnsi="Times New Roman" w:cs="Times New Roman"/>
          <w:sz w:val="24"/>
          <w:szCs w:val="24"/>
        </w:rPr>
        <w:t>1KA service</w:t>
      </w:r>
      <w:r w:rsidR="00251453" w:rsidRPr="000438C2">
        <w:rPr>
          <w:rFonts w:ascii="Times New Roman" w:hAnsi="Times New Roman" w:cs="Times New Roman"/>
          <w:sz w:val="24"/>
          <w:szCs w:val="24"/>
        </w:rPr>
        <w:t>.</w:t>
      </w:r>
    </w:p>
    <w:p w14:paraId="68F3C590" w14:textId="425A2C16" w:rsidR="00072EE4" w:rsidRPr="000438C2" w:rsidRDefault="00AC1864"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Organi</w:t>
      </w:r>
      <w:r>
        <w:rPr>
          <w:rFonts w:ascii="Times New Roman" w:hAnsi="Times New Roman" w:cs="Times New Roman"/>
          <w:sz w:val="24"/>
          <w:szCs w:val="24"/>
        </w:rPr>
        <w:t>s</w:t>
      </w:r>
      <w:r w:rsidRPr="000438C2">
        <w:rPr>
          <w:rFonts w:ascii="Times New Roman" w:hAnsi="Times New Roman" w:cs="Times New Roman"/>
          <w:sz w:val="24"/>
          <w:szCs w:val="24"/>
        </w:rPr>
        <w:t xml:space="preserve">ation </w:t>
      </w:r>
      <w:r w:rsidR="00C52EFA" w:rsidRPr="000438C2">
        <w:rPr>
          <w:rFonts w:ascii="Times New Roman" w:hAnsi="Times New Roman" w:cs="Times New Roman"/>
          <w:sz w:val="24"/>
          <w:szCs w:val="24"/>
        </w:rPr>
        <w:t>of Information Security</w:t>
      </w:r>
      <w:r w:rsidR="001B278D" w:rsidRPr="000438C2">
        <w:rPr>
          <w:rFonts w:ascii="Times New Roman" w:hAnsi="Times New Roman" w:cs="Times New Roman"/>
          <w:sz w:val="24"/>
          <w:szCs w:val="24"/>
        </w:rPr>
        <w:t xml:space="preserve"> will</w:t>
      </w:r>
      <w:r w:rsidR="00251453" w:rsidRPr="000438C2">
        <w:rPr>
          <w:rFonts w:ascii="Times New Roman" w:hAnsi="Times New Roman" w:cs="Times New Roman"/>
          <w:sz w:val="24"/>
          <w:szCs w:val="24"/>
        </w:rPr>
        <w:t xml:space="preserve"> be assured by following</w:t>
      </w:r>
      <w:r w:rsidR="0061555B">
        <w:rPr>
          <w:rFonts w:ascii="Times New Roman" w:hAnsi="Times New Roman" w:cs="Times New Roman"/>
          <w:sz w:val="24"/>
          <w:szCs w:val="24"/>
        </w:rPr>
        <w:t xml:space="preserve"> measures</w:t>
      </w:r>
      <w:r w:rsidR="00072EE4" w:rsidRPr="000438C2">
        <w:rPr>
          <w:rFonts w:ascii="Times New Roman" w:hAnsi="Times New Roman" w:cs="Times New Roman"/>
          <w:sz w:val="24"/>
          <w:szCs w:val="24"/>
        </w:rPr>
        <w:t>:</w:t>
      </w:r>
    </w:p>
    <w:p w14:paraId="2A2F47A6" w14:textId="39B7EC3B" w:rsidR="00072EE4" w:rsidRPr="000438C2" w:rsidRDefault="00072EE4" w:rsidP="00E544F7">
      <w:pPr>
        <w:pStyle w:val="ListParagraph"/>
        <w:numPr>
          <w:ilvl w:val="0"/>
          <w:numId w:val="8"/>
        </w:numPr>
        <w:ind w:left="360" w:right="567"/>
        <w:jc w:val="both"/>
        <w:rPr>
          <w:rFonts w:ascii="Times New Roman" w:hAnsi="Times New Roman" w:cs="Times New Roman"/>
          <w:sz w:val="24"/>
          <w:szCs w:val="24"/>
        </w:rPr>
      </w:pPr>
      <w:r w:rsidRPr="000438C2">
        <w:rPr>
          <w:rFonts w:ascii="Times New Roman" w:hAnsi="Times New Roman" w:cs="Times New Roman"/>
          <w:sz w:val="24"/>
          <w:szCs w:val="24"/>
        </w:rPr>
        <w:t xml:space="preserve">by protecting </w:t>
      </w:r>
      <w:r w:rsidR="00540241" w:rsidRPr="000438C2">
        <w:rPr>
          <w:rFonts w:ascii="Times New Roman" w:hAnsi="Times New Roman" w:cs="Times New Roman"/>
          <w:sz w:val="24"/>
          <w:szCs w:val="24"/>
        </w:rPr>
        <w:t xml:space="preserve">the </w:t>
      </w:r>
      <w:r w:rsidRPr="000438C2">
        <w:rPr>
          <w:rFonts w:ascii="Times New Roman" w:hAnsi="Times New Roman" w:cs="Times New Roman"/>
          <w:sz w:val="24"/>
          <w:szCs w:val="24"/>
        </w:rPr>
        <w:t>premises, equipment</w:t>
      </w:r>
      <w:r w:rsidR="00E57A0E">
        <w:rPr>
          <w:rFonts w:ascii="Times New Roman" w:hAnsi="Times New Roman" w:cs="Times New Roman"/>
          <w:sz w:val="24"/>
          <w:szCs w:val="24"/>
        </w:rPr>
        <w:t>,</w:t>
      </w:r>
      <w:r w:rsidRPr="000438C2">
        <w:rPr>
          <w:rFonts w:ascii="Times New Roman" w:hAnsi="Times New Roman" w:cs="Times New Roman"/>
          <w:sz w:val="24"/>
          <w:szCs w:val="24"/>
        </w:rPr>
        <w:t xml:space="preserve"> and systems software, including input-output units:</w:t>
      </w:r>
    </w:p>
    <w:p w14:paraId="72DC655F" w14:textId="31E2EB65" w:rsidR="00072EE4" w:rsidRPr="000438C2" w:rsidRDefault="00072EE4" w:rsidP="00E544F7">
      <w:pPr>
        <w:pStyle w:val="ListParagraph"/>
        <w:numPr>
          <w:ilvl w:val="1"/>
          <w:numId w:val="8"/>
        </w:numPr>
        <w:ind w:left="1238" w:right="567"/>
        <w:jc w:val="both"/>
        <w:rPr>
          <w:rFonts w:ascii="Times New Roman" w:hAnsi="Times New Roman" w:cs="Times New Roman"/>
          <w:sz w:val="24"/>
          <w:szCs w:val="24"/>
        </w:rPr>
      </w:pPr>
      <w:r w:rsidRPr="000438C2">
        <w:rPr>
          <w:rFonts w:ascii="Times New Roman" w:hAnsi="Times New Roman" w:cs="Times New Roman"/>
          <w:sz w:val="24"/>
          <w:szCs w:val="24"/>
        </w:rPr>
        <w:t>premises on which filing systems, equipment</w:t>
      </w:r>
      <w:r w:rsidR="00E57A0E">
        <w:rPr>
          <w:rFonts w:ascii="Times New Roman" w:hAnsi="Times New Roman" w:cs="Times New Roman"/>
          <w:sz w:val="24"/>
          <w:szCs w:val="24"/>
        </w:rPr>
        <w:t>,</w:t>
      </w:r>
      <w:r w:rsidRPr="000438C2">
        <w:rPr>
          <w:rFonts w:ascii="Times New Roman" w:hAnsi="Times New Roman" w:cs="Times New Roman"/>
          <w:sz w:val="24"/>
          <w:szCs w:val="24"/>
        </w:rPr>
        <w:t xml:space="preserve"> and systems software </w:t>
      </w:r>
      <w:r w:rsidR="00E57A0E">
        <w:rPr>
          <w:rFonts w:ascii="Times New Roman" w:hAnsi="Times New Roman" w:cs="Times New Roman"/>
          <w:sz w:val="24"/>
          <w:szCs w:val="24"/>
        </w:rPr>
        <w:t>that</w:t>
      </w:r>
      <w:r w:rsidR="00E57A0E" w:rsidRPr="000438C2">
        <w:rPr>
          <w:rFonts w:ascii="Times New Roman" w:hAnsi="Times New Roman" w:cs="Times New Roman"/>
          <w:sz w:val="24"/>
          <w:szCs w:val="24"/>
        </w:rPr>
        <w:t xml:space="preserve"> </w:t>
      </w:r>
      <w:r w:rsidRPr="000438C2">
        <w:rPr>
          <w:rFonts w:ascii="Times New Roman" w:hAnsi="Times New Roman" w:cs="Times New Roman"/>
          <w:sz w:val="24"/>
          <w:szCs w:val="24"/>
        </w:rPr>
        <w:t>enable access to data are located must be secured with organisational, physical</w:t>
      </w:r>
      <w:r w:rsidR="001543A7">
        <w:rPr>
          <w:rFonts w:ascii="Times New Roman" w:hAnsi="Times New Roman" w:cs="Times New Roman"/>
          <w:sz w:val="24"/>
          <w:szCs w:val="24"/>
        </w:rPr>
        <w:t>,</w:t>
      </w:r>
      <w:r w:rsidRPr="000438C2">
        <w:rPr>
          <w:rFonts w:ascii="Times New Roman" w:hAnsi="Times New Roman" w:cs="Times New Roman"/>
          <w:sz w:val="24"/>
          <w:szCs w:val="24"/>
        </w:rPr>
        <w:t xml:space="preserve"> and technical procedures and measures designed to prevent unauthorised persons</w:t>
      </w:r>
      <w:r w:rsidR="00540241" w:rsidRPr="000438C2">
        <w:rPr>
          <w:rFonts w:ascii="Times New Roman" w:hAnsi="Times New Roman" w:cs="Times New Roman"/>
          <w:sz w:val="24"/>
          <w:szCs w:val="24"/>
        </w:rPr>
        <w:t xml:space="preserve"> from</w:t>
      </w:r>
      <w:r w:rsidRPr="000438C2">
        <w:rPr>
          <w:rFonts w:ascii="Times New Roman" w:hAnsi="Times New Roman" w:cs="Times New Roman"/>
          <w:sz w:val="24"/>
          <w:szCs w:val="24"/>
        </w:rPr>
        <w:t xml:space="preserve"> accessing the data;</w:t>
      </w:r>
    </w:p>
    <w:p w14:paraId="0C29E4F3" w14:textId="625DB3D2" w:rsidR="00072EE4" w:rsidRPr="000438C2" w:rsidRDefault="00072EE4" w:rsidP="00E544F7">
      <w:pPr>
        <w:pStyle w:val="ListParagraph"/>
        <w:numPr>
          <w:ilvl w:val="1"/>
          <w:numId w:val="8"/>
        </w:numPr>
        <w:ind w:left="1238" w:right="567"/>
        <w:jc w:val="both"/>
        <w:rPr>
          <w:rFonts w:ascii="Times New Roman" w:hAnsi="Times New Roman" w:cs="Times New Roman"/>
          <w:sz w:val="24"/>
          <w:szCs w:val="24"/>
        </w:rPr>
      </w:pPr>
      <w:r w:rsidRPr="000438C2">
        <w:rPr>
          <w:rFonts w:ascii="Times New Roman" w:hAnsi="Times New Roman" w:cs="Times New Roman"/>
          <w:sz w:val="24"/>
          <w:szCs w:val="24"/>
        </w:rPr>
        <w:t>the data processor’s premises on which personal data are being processed must be physically protected;</w:t>
      </w:r>
    </w:p>
    <w:p w14:paraId="29FAEBFD" w14:textId="696D5828" w:rsidR="00F64050" w:rsidRPr="000438C2" w:rsidRDefault="00072EE4" w:rsidP="00E544F7">
      <w:pPr>
        <w:pStyle w:val="ListParagraph"/>
        <w:numPr>
          <w:ilvl w:val="1"/>
          <w:numId w:val="8"/>
        </w:numPr>
        <w:ind w:left="1238" w:right="567"/>
        <w:jc w:val="both"/>
        <w:rPr>
          <w:rFonts w:ascii="Times New Roman" w:hAnsi="Times New Roman" w:cs="Times New Roman"/>
          <w:sz w:val="24"/>
          <w:szCs w:val="24"/>
        </w:rPr>
      </w:pPr>
      <w:r w:rsidRPr="000438C2">
        <w:rPr>
          <w:rFonts w:ascii="Times New Roman" w:hAnsi="Times New Roman" w:cs="Times New Roman"/>
          <w:sz w:val="24"/>
          <w:szCs w:val="24"/>
        </w:rPr>
        <w:lastRenderedPageBreak/>
        <w:t>entrance to the protected premises shall be permitted only to those employees whose right to enter results from an explicit authorisation of the responsible persons or from any other internal act by the data processor</w:t>
      </w:r>
      <w:r w:rsidR="00E65D7C">
        <w:rPr>
          <w:rFonts w:ascii="Times New Roman" w:hAnsi="Times New Roman" w:cs="Times New Roman"/>
          <w:sz w:val="24"/>
          <w:szCs w:val="24"/>
        </w:rPr>
        <w:t>.</w:t>
      </w:r>
    </w:p>
    <w:p w14:paraId="7C43251E" w14:textId="1E09C39E" w:rsidR="00833160" w:rsidRPr="000438C2" w:rsidRDefault="00F64050" w:rsidP="00E544F7">
      <w:pPr>
        <w:pStyle w:val="ListParagraph"/>
        <w:numPr>
          <w:ilvl w:val="0"/>
          <w:numId w:val="8"/>
        </w:numPr>
        <w:ind w:left="360" w:right="567"/>
        <w:jc w:val="both"/>
        <w:rPr>
          <w:rFonts w:ascii="Times New Roman" w:hAnsi="Times New Roman" w:cs="Times New Roman"/>
          <w:sz w:val="24"/>
          <w:szCs w:val="24"/>
        </w:rPr>
      </w:pPr>
      <w:r w:rsidRPr="000438C2">
        <w:rPr>
          <w:rFonts w:ascii="Times New Roman" w:hAnsi="Times New Roman" w:cs="Times New Roman"/>
          <w:sz w:val="24"/>
          <w:szCs w:val="24"/>
        </w:rPr>
        <w:t xml:space="preserve">by protecting software applications used to process personal data: </w:t>
      </w:r>
    </w:p>
    <w:p w14:paraId="3EEBDC16" w14:textId="4B47CF1F" w:rsidR="00833160" w:rsidRPr="000438C2" w:rsidRDefault="00F64050" w:rsidP="00E544F7">
      <w:pPr>
        <w:pStyle w:val="ListParagraph"/>
        <w:numPr>
          <w:ilvl w:val="1"/>
          <w:numId w:val="8"/>
        </w:numPr>
        <w:ind w:left="1238" w:right="567"/>
        <w:jc w:val="both"/>
        <w:rPr>
          <w:rFonts w:ascii="Times New Roman" w:hAnsi="Times New Roman" w:cs="Times New Roman"/>
          <w:sz w:val="24"/>
          <w:szCs w:val="24"/>
        </w:rPr>
      </w:pPr>
      <w:r w:rsidRPr="000438C2">
        <w:rPr>
          <w:rFonts w:ascii="Times New Roman" w:hAnsi="Times New Roman" w:cs="Times New Roman"/>
          <w:sz w:val="24"/>
          <w:szCs w:val="24"/>
        </w:rPr>
        <w:t xml:space="preserve">access to </w:t>
      </w:r>
      <w:r w:rsidR="00540241" w:rsidRPr="000438C2">
        <w:rPr>
          <w:rFonts w:ascii="Times New Roman" w:hAnsi="Times New Roman" w:cs="Times New Roman"/>
          <w:sz w:val="24"/>
          <w:szCs w:val="24"/>
        </w:rPr>
        <w:t xml:space="preserve">the </w:t>
      </w:r>
      <w:r w:rsidRPr="000438C2">
        <w:rPr>
          <w:rFonts w:ascii="Times New Roman" w:hAnsi="Times New Roman" w:cs="Times New Roman"/>
          <w:sz w:val="24"/>
          <w:szCs w:val="24"/>
        </w:rPr>
        <w:t xml:space="preserve">software must be protected with passwords for </w:t>
      </w:r>
      <w:r w:rsidR="00AC1864" w:rsidRPr="000438C2">
        <w:rPr>
          <w:rFonts w:ascii="Times New Roman" w:hAnsi="Times New Roman" w:cs="Times New Roman"/>
          <w:sz w:val="24"/>
          <w:szCs w:val="24"/>
        </w:rPr>
        <w:t>authori</w:t>
      </w:r>
      <w:r w:rsidR="00AC1864">
        <w:rPr>
          <w:rFonts w:ascii="Times New Roman" w:hAnsi="Times New Roman" w:cs="Times New Roman"/>
          <w:sz w:val="24"/>
          <w:szCs w:val="24"/>
        </w:rPr>
        <w:t>s</w:t>
      </w:r>
      <w:r w:rsidR="00AC1864" w:rsidRPr="000438C2">
        <w:rPr>
          <w:rFonts w:ascii="Times New Roman" w:hAnsi="Times New Roman" w:cs="Times New Roman"/>
          <w:sz w:val="24"/>
          <w:szCs w:val="24"/>
        </w:rPr>
        <w:t xml:space="preserve">ation </w:t>
      </w:r>
      <w:r w:rsidRPr="000438C2">
        <w:rPr>
          <w:rFonts w:ascii="Times New Roman" w:hAnsi="Times New Roman" w:cs="Times New Roman"/>
          <w:sz w:val="24"/>
          <w:szCs w:val="24"/>
        </w:rPr>
        <w:t xml:space="preserve">and identification of users </w:t>
      </w:r>
      <w:r w:rsidR="006931A1">
        <w:rPr>
          <w:rFonts w:ascii="Times New Roman" w:hAnsi="Times New Roman" w:cs="Times New Roman"/>
          <w:sz w:val="24"/>
          <w:szCs w:val="24"/>
        </w:rPr>
        <w:t>that</w:t>
      </w:r>
      <w:r w:rsidR="006931A1"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enable access to authorised employees only and employees </w:t>
      </w:r>
      <w:r w:rsidR="00C3086A">
        <w:rPr>
          <w:rFonts w:ascii="Times New Roman" w:hAnsi="Times New Roman" w:cs="Times New Roman"/>
          <w:sz w:val="24"/>
          <w:szCs w:val="24"/>
        </w:rPr>
        <w:t>who</w:t>
      </w:r>
      <w:r w:rsidR="00C3086A" w:rsidRPr="000438C2">
        <w:rPr>
          <w:rFonts w:ascii="Times New Roman" w:hAnsi="Times New Roman" w:cs="Times New Roman"/>
          <w:sz w:val="24"/>
          <w:szCs w:val="24"/>
        </w:rPr>
        <w:t xml:space="preserve"> </w:t>
      </w:r>
      <w:r w:rsidRPr="000438C2">
        <w:rPr>
          <w:rFonts w:ascii="Times New Roman" w:hAnsi="Times New Roman" w:cs="Times New Roman"/>
          <w:sz w:val="24"/>
          <w:szCs w:val="24"/>
        </w:rPr>
        <w:t>do maintenance work on the computers and software of the data processor;</w:t>
      </w:r>
    </w:p>
    <w:p w14:paraId="3FC7C145" w14:textId="3D294878" w:rsidR="00251453" w:rsidRPr="000438C2" w:rsidRDefault="00F64050" w:rsidP="00E544F7">
      <w:pPr>
        <w:pStyle w:val="ListParagraph"/>
        <w:numPr>
          <w:ilvl w:val="1"/>
          <w:numId w:val="8"/>
        </w:numPr>
        <w:ind w:left="1238" w:right="567"/>
        <w:jc w:val="both"/>
        <w:rPr>
          <w:rFonts w:ascii="Times New Roman" w:hAnsi="Times New Roman" w:cs="Times New Roman"/>
          <w:sz w:val="24"/>
          <w:szCs w:val="24"/>
        </w:rPr>
      </w:pPr>
      <w:r w:rsidRPr="000438C2">
        <w:rPr>
          <w:rFonts w:ascii="Times New Roman" w:hAnsi="Times New Roman" w:cs="Times New Roman"/>
          <w:sz w:val="24"/>
          <w:szCs w:val="24"/>
        </w:rPr>
        <w:t>the program or application must be set so that it can enable reproduction of data processes and also ensure that</w:t>
      </w:r>
      <w:r w:rsidR="00C3086A">
        <w:rPr>
          <w:rFonts w:ascii="Times New Roman" w:hAnsi="Times New Roman" w:cs="Times New Roman"/>
          <w:sz w:val="24"/>
          <w:szCs w:val="24"/>
        </w:rPr>
        <w:t>,</w:t>
      </w:r>
      <w:r w:rsidRPr="000438C2">
        <w:rPr>
          <w:rFonts w:ascii="Times New Roman" w:hAnsi="Times New Roman" w:cs="Times New Roman"/>
          <w:sz w:val="24"/>
          <w:szCs w:val="24"/>
        </w:rPr>
        <w:t xml:space="preserve"> in the case of interruption</w:t>
      </w:r>
      <w:r w:rsidR="00C3086A">
        <w:rPr>
          <w:rFonts w:ascii="Times New Roman" w:hAnsi="Times New Roman" w:cs="Times New Roman"/>
          <w:sz w:val="24"/>
          <w:szCs w:val="24"/>
        </w:rPr>
        <w:t>,</w:t>
      </w:r>
      <w:r w:rsidRPr="000438C2">
        <w:rPr>
          <w:rFonts w:ascii="Times New Roman" w:hAnsi="Times New Roman" w:cs="Times New Roman"/>
          <w:sz w:val="24"/>
          <w:szCs w:val="24"/>
        </w:rPr>
        <w:t xml:space="preserve"> there will not be any loss, destruction</w:t>
      </w:r>
      <w:r w:rsidR="00184F4F">
        <w:rPr>
          <w:rFonts w:ascii="Times New Roman" w:hAnsi="Times New Roman" w:cs="Times New Roman"/>
          <w:sz w:val="24"/>
          <w:szCs w:val="24"/>
        </w:rPr>
        <w:t>,</w:t>
      </w:r>
      <w:r w:rsidRPr="000438C2">
        <w:rPr>
          <w:rFonts w:ascii="Times New Roman" w:hAnsi="Times New Roman" w:cs="Times New Roman"/>
          <w:sz w:val="24"/>
          <w:szCs w:val="24"/>
        </w:rPr>
        <w:t xml:space="preserve"> or change of data;</w:t>
      </w:r>
    </w:p>
    <w:p w14:paraId="7D6CCD01" w14:textId="714619F1" w:rsidR="00251453" w:rsidRPr="000438C2" w:rsidRDefault="00072EE4" w:rsidP="00E544F7">
      <w:pPr>
        <w:pStyle w:val="ListParagraph"/>
        <w:numPr>
          <w:ilvl w:val="1"/>
          <w:numId w:val="8"/>
        </w:numPr>
        <w:ind w:left="1238" w:right="567"/>
        <w:jc w:val="both"/>
        <w:rPr>
          <w:rFonts w:ascii="Times New Roman" w:hAnsi="Times New Roman" w:cs="Times New Roman"/>
          <w:sz w:val="24"/>
          <w:szCs w:val="24"/>
        </w:rPr>
      </w:pPr>
      <w:r w:rsidRPr="000438C2">
        <w:rPr>
          <w:rFonts w:ascii="Times New Roman" w:hAnsi="Times New Roman" w:cs="Times New Roman"/>
          <w:sz w:val="24"/>
          <w:szCs w:val="24"/>
        </w:rPr>
        <w:t xml:space="preserve">every new program or change to existing programs must be tested on test samples before </w:t>
      </w:r>
      <w:r w:rsidR="00184F4F">
        <w:rPr>
          <w:rFonts w:ascii="Times New Roman" w:hAnsi="Times New Roman" w:cs="Times New Roman"/>
          <w:sz w:val="24"/>
          <w:szCs w:val="24"/>
        </w:rPr>
        <w:t xml:space="preserve">being </w:t>
      </w:r>
      <w:r w:rsidRPr="000438C2">
        <w:rPr>
          <w:rFonts w:ascii="Times New Roman" w:hAnsi="Times New Roman" w:cs="Times New Roman"/>
          <w:sz w:val="24"/>
          <w:szCs w:val="24"/>
        </w:rPr>
        <w:t xml:space="preserve">put </w:t>
      </w:r>
      <w:r w:rsidR="00184F4F">
        <w:rPr>
          <w:rFonts w:ascii="Times New Roman" w:hAnsi="Times New Roman" w:cs="Times New Roman"/>
          <w:sz w:val="24"/>
          <w:szCs w:val="24"/>
        </w:rPr>
        <w:t>in</w:t>
      </w:r>
      <w:r w:rsidRPr="000438C2">
        <w:rPr>
          <w:rFonts w:ascii="Times New Roman" w:hAnsi="Times New Roman" w:cs="Times New Roman"/>
          <w:sz w:val="24"/>
          <w:szCs w:val="24"/>
        </w:rPr>
        <w:t>to regular use</w:t>
      </w:r>
      <w:r w:rsidR="006E1700">
        <w:rPr>
          <w:rFonts w:ascii="Times New Roman" w:hAnsi="Times New Roman" w:cs="Times New Roman"/>
          <w:sz w:val="24"/>
          <w:szCs w:val="24"/>
        </w:rPr>
        <w:t>;</w:t>
      </w:r>
      <w:r w:rsidR="006E1700" w:rsidRPr="000438C2">
        <w:rPr>
          <w:rFonts w:ascii="Times New Roman" w:hAnsi="Times New Roman" w:cs="Times New Roman"/>
          <w:sz w:val="24"/>
          <w:szCs w:val="24"/>
        </w:rPr>
        <w:t xml:space="preserve"> </w:t>
      </w:r>
      <w:r w:rsidR="006E1700">
        <w:rPr>
          <w:rFonts w:ascii="Times New Roman" w:hAnsi="Times New Roman" w:cs="Times New Roman"/>
          <w:sz w:val="24"/>
          <w:szCs w:val="24"/>
        </w:rPr>
        <w:t>d</w:t>
      </w:r>
      <w:r w:rsidR="006E1700" w:rsidRPr="000438C2">
        <w:rPr>
          <w:rFonts w:ascii="Times New Roman" w:hAnsi="Times New Roman" w:cs="Times New Roman"/>
          <w:sz w:val="24"/>
          <w:szCs w:val="24"/>
        </w:rPr>
        <w:t xml:space="preserve">evelopment </w:t>
      </w:r>
      <w:r w:rsidRPr="000438C2">
        <w:rPr>
          <w:rFonts w:ascii="Times New Roman" w:hAnsi="Times New Roman" w:cs="Times New Roman"/>
          <w:sz w:val="24"/>
          <w:szCs w:val="24"/>
        </w:rPr>
        <w:t>programs and test databases must be separated from the production environment</w:t>
      </w:r>
      <w:r w:rsidR="006E1700">
        <w:rPr>
          <w:rFonts w:ascii="Times New Roman" w:hAnsi="Times New Roman" w:cs="Times New Roman"/>
          <w:sz w:val="24"/>
          <w:szCs w:val="24"/>
        </w:rPr>
        <w:t>.</w:t>
      </w:r>
    </w:p>
    <w:p w14:paraId="24CF63EF" w14:textId="1A2D7A27" w:rsidR="00251453" w:rsidRPr="000438C2" w:rsidRDefault="00072EE4" w:rsidP="00E544F7">
      <w:pPr>
        <w:pStyle w:val="ListParagraph"/>
        <w:numPr>
          <w:ilvl w:val="0"/>
          <w:numId w:val="8"/>
        </w:numPr>
        <w:ind w:left="360" w:right="567"/>
        <w:jc w:val="both"/>
        <w:rPr>
          <w:rFonts w:ascii="Times New Roman" w:hAnsi="Times New Roman" w:cs="Times New Roman"/>
          <w:sz w:val="24"/>
          <w:szCs w:val="24"/>
        </w:rPr>
      </w:pPr>
      <w:r w:rsidRPr="000438C2">
        <w:rPr>
          <w:rFonts w:ascii="Times New Roman" w:hAnsi="Times New Roman" w:cs="Times New Roman"/>
          <w:sz w:val="24"/>
          <w:szCs w:val="24"/>
        </w:rPr>
        <w:t xml:space="preserve">by </w:t>
      </w:r>
      <w:r w:rsidR="00251453" w:rsidRPr="000438C2">
        <w:rPr>
          <w:rFonts w:ascii="Times New Roman" w:hAnsi="Times New Roman" w:cs="Times New Roman"/>
          <w:sz w:val="24"/>
          <w:szCs w:val="24"/>
        </w:rPr>
        <w:t>protecting data carriers: data carriers shall be kept in safe premises. Outside these safe premises (</w:t>
      </w:r>
      <w:r w:rsidR="005C39A5">
        <w:rPr>
          <w:rFonts w:ascii="Times New Roman" w:hAnsi="Times New Roman" w:cs="Times New Roman"/>
          <w:sz w:val="24"/>
          <w:szCs w:val="24"/>
        </w:rPr>
        <w:t xml:space="preserve">for example, in </w:t>
      </w:r>
      <w:r w:rsidR="00251453" w:rsidRPr="000438C2">
        <w:rPr>
          <w:rFonts w:ascii="Times New Roman" w:hAnsi="Times New Roman" w:cs="Times New Roman"/>
          <w:sz w:val="24"/>
          <w:szCs w:val="24"/>
        </w:rPr>
        <w:t>common use areas</w:t>
      </w:r>
      <w:r w:rsidR="005C39A5">
        <w:rPr>
          <w:rFonts w:ascii="Times New Roman" w:hAnsi="Times New Roman" w:cs="Times New Roman"/>
          <w:sz w:val="24"/>
          <w:szCs w:val="24"/>
        </w:rPr>
        <w:t>,</w:t>
      </w:r>
      <w:r w:rsidR="00251453" w:rsidRPr="000438C2">
        <w:rPr>
          <w:rFonts w:ascii="Times New Roman" w:hAnsi="Times New Roman" w:cs="Times New Roman"/>
          <w:sz w:val="24"/>
          <w:szCs w:val="24"/>
        </w:rPr>
        <w:t xml:space="preserve"> etc.)</w:t>
      </w:r>
      <w:r w:rsidR="005C39A5">
        <w:rPr>
          <w:rFonts w:ascii="Times New Roman" w:hAnsi="Times New Roman" w:cs="Times New Roman"/>
          <w:sz w:val="24"/>
          <w:szCs w:val="24"/>
        </w:rPr>
        <w:t>,</w:t>
      </w:r>
      <w:r w:rsidR="00251453" w:rsidRPr="000438C2">
        <w:rPr>
          <w:rFonts w:ascii="Times New Roman" w:hAnsi="Times New Roman" w:cs="Times New Roman"/>
          <w:sz w:val="24"/>
          <w:szCs w:val="24"/>
        </w:rPr>
        <w:t xml:space="preserve"> they shall be kept in locked, refractory</w:t>
      </w:r>
      <w:r w:rsidR="005C39A5">
        <w:rPr>
          <w:rFonts w:ascii="Times New Roman" w:hAnsi="Times New Roman" w:cs="Times New Roman"/>
          <w:sz w:val="24"/>
          <w:szCs w:val="24"/>
        </w:rPr>
        <w:t>,</w:t>
      </w:r>
      <w:r w:rsidR="00251453" w:rsidRPr="000438C2">
        <w:rPr>
          <w:rFonts w:ascii="Times New Roman" w:hAnsi="Times New Roman" w:cs="Times New Roman"/>
          <w:sz w:val="24"/>
          <w:szCs w:val="24"/>
        </w:rPr>
        <w:t xml:space="preserve"> and anti-theft closets.</w:t>
      </w:r>
    </w:p>
    <w:p w14:paraId="7C116EA0" w14:textId="3DD89EFC" w:rsidR="00251453" w:rsidRPr="000438C2" w:rsidRDefault="00251453" w:rsidP="00E544F7">
      <w:pPr>
        <w:pStyle w:val="ListParagraph"/>
        <w:numPr>
          <w:ilvl w:val="0"/>
          <w:numId w:val="8"/>
        </w:numPr>
        <w:ind w:left="360" w:right="567"/>
        <w:jc w:val="both"/>
        <w:rPr>
          <w:rFonts w:ascii="Times New Roman" w:hAnsi="Times New Roman" w:cs="Times New Roman"/>
          <w:sz w:val="24"/>
          <w:szCs w:val="24"/>
        </w:rPr>
      </w:pPr>
      <w:r w:rsidRPr="000438C2">
        <w:rPr>
          <w:rFonts w:ascii="Times New Roman" w:hAnsi="Times New Roman" w:cs="Times New Roman"/>
          <w:sz w:val="24"/>
          <w:szCs w:val="24"/>
        </w:rPr>
        <w:t xml:space="preserve">by </w:t>
      </w:r>
      <w:r w:rsidR="00072EE4" w:rsidRPr="000438C2">
        <w:rPr>
          <w:rFonts w:ascii="Times New Roman" w:hAnsi="Times New Roman" w:cs="Times New Roman"/>
          <w:sz w:val="24"/>
          <w:szCs w:val="24"/>
        </w:rPr>
        <w:t>preventing unauthorised access to personal data during transmission thereof, including transmission via telecommunications means and networks:</w:t>
      </w:r>
      <w:r w:rsidRPr="000438C2">
        <w:rPr>
          <w:rFonts w:ascii="Times New Roman" w:hAnsi="Times New Roman" w:cs="Times New Roman"/>
          <w:sz w:val="24"/>
          <w:szCs w:val="24"/>
        </w:rPr>
        <w:t xml:space="preserve"> </w:t>
      </w:r>
      <w:r w:rsidR="00072EE4" w:rsidRPr="000438C2">
        <w:rPr>
          <w:rFonts w:ascii="Times New Roman" w:hAnsi="Times New Roman" w:cs="Times New Roman"/>
          <w:sz w:val="24"/>
          <w:szCs w:val="24"/>
        </w:rPr>
        <w:t>personal data must be protected during transmission via telecommunications means and networks;</w:t>
      </w:r>
    </w:p>
    <w:p w14:paraId="130F4D63" w14:textId="295E24E5" w:rsidR="00251453" w:rsidRPr="000438C2" w:rsidRDefault="00072EE4" w:rsidP="00E544F7">
      <w:pPr>
        <w:pStyle w:val="ListParagraph"/>
        <w:numPr>
          <w:ilvl w:val="0"/>
          <w:numId w:val="8"/>
        </w:numPr>
        <w:ind w:left="360" w:right="567"/>
        <w:jc w:val="both"/>
        <w:rPr>
          <w:rFonts w:ascii="Times New Roman" w:hAnsi="Times New Roman" w:cs="Times New Roman"/>
          <w:sz w:val="24"/>
          <w:szCs w:val="24"/>
        </w:rPr>
      </w:pPr>
      <w:r w:rsidRPr="000438C2">
        <w:rPr>
          <w:rFonts w:ascii="Times New Roman" w:hAnsi="Times New Roman" w:cs="Times New Roman"/>
          <w:sz w:val="24"/>
          <w:szCs w:val="24"/>
        </w:rPr>
        <w:t>by ensuring effective methods of blocking, destruction, deletion</w:t>
      </w:r>
      <w:r w:rsidR="00101A67">
        <w:rPr>
          <w:rFonts w:ascii="Times New Roman" w:hAnsi="Times New Roman" w:cs="Times New Roman"/>
          <w:sz w:val="24"/>
          <w:szCs w:val="24"/>
        </w:rPr>
        <w:t>,</w:t>
      </w:r>
      <w:r w:rsidRPr="000438C2">
        <w:rPr>
          <w:rFonts w:ascii="Times New Roman" w:hAnsi="Times New Roman" w:cs="Times New Roman"/>
          <w:sz w:val="24"/>
          <w:szCs w:val="24"/>
        </w:rPr>
        <w:t xml:space="preserve"> or </w:t>
      </w:r>
      <w:r w:rsidR="00101A67" w:rsidRPr="000438C2">
        <w:rPr>
          <w:rFonts w:ascii="Times New Roman" w:hAnsi="Times New Roman" w:cs="Times New Roman"/>
          <w:sz w:val="24"/>
          <w:szCs w:val="24"/>
        </w:rPr>
        <w:t>anonymi</w:t>
      </w:r>
      <w:r w:rsidR="00101A67">
        <w:rPr>
          <w:rFonts w:ascii="Times New Roman" w:hAnsi="Times New Roman" w:cs="Times New Roman"/>
          <w:sz w:val="24"/>
          <w:szCs w:val="24"/>
        </w:rPr>
        <w:t>s</w:t>
      </w:r>
      <w:r w:rsidR="00101A67" w:rsidRPr="000438C2">
        <w:rPr>
          <w:rFonts w:ascii="Times New Roman" w:hAnsi="Times New Roman" w:cs="Times New Roman"/>
          <w:sz w:val="24"/>
          <w:szCs w:val="24"/>
        </w:rPr>
        <w:t xml:space="preserve">ation </w:t>
      </w:r>
      <w:r w:rsidRPr="000438C2">
        <w:rPr>
          <w:rFonts w:ascii="Times New Roman" w:hAnsi="Times New Roman" w:cs="Times New Roman"/>
          <w:sz w:val="24"/>
          <w:szCs w:val="24"/>
        </w:rPr>
        <w:t>of personal data;</w:t>
      </w:r>
    </w:p>
    <w:p w14:paraId="7C4BB155" w14:textId="3B43422B" w:rsidR="00A36A2A" w:rsidRPr="000438C2" w:rsidRDefault="00072EE4" w:rsidP="00E544F7">
      <w:pPr>
        <w:pStyle w:val="ListParagraph"/>
        <w:numPr>
          <w:ilvl w:val="0"/>
          <w:numId w:val="8"/>
        </w:numPr>
        <w:ind w:left="360" w:right="567"/>
        <w:jc w:val="both"/>
        <w:rPr>
          <w:rFonts w:ascii="Times New Roman" w:hAnsi="Times New Roman" w:cs="Times New Roman"/>
          <w:sz w:val="24"/>
          <w:szCs w:val="24"/>
        </w:rPr>
      </w:pPr>
      <w:r w:rsidRPr="000438C2">
        <w:rPr>
          <w:rFonts w:ascii="Times New Roman" w:hAnsi="Times New Roman" w:cs="Times New Roman"/>
          <w:sz w:val="24"/>
          <w:szCs w:val="24"/>
        </w:rPr>
        <w:t>by enabling subsequent determination of when individual personal data were entered into a filing system, used</w:t>
      </w:r>
      <w:r w:rsidR="00101A67">
        <w:rPr>
          <w:rFonts w:ascii="Times New Roman" w:hAnsi="Times New Roman" w:cs="Times New Roman"/>
          <w:sz w:val="24"/>
          <w:szCs w:val="24"/>
        </w:rPr>
        <w:t>,</w:t>
      </w:r>
      <w:r w:rsidRPr="000438C2">
        <w:rPr>
          <w:rFonts w:ascii="Times New Roman" w:hAnsi="Times New Roman" w:cs="Times New Roman"/>
          <w:sz w:val="24"/>
          <w:szCs w:val="24"/>
        </w:rPr>
        <w:t xml:space="preserve"> or otherwise processed, and who did so, for the period covered by statutory protection of the rights of an individual due to unauthorised supply or processing of personal data.</w:t>
      </w:r>
    </w:p>
    <w:p w14:paraId="1008A1F1" w14:textId="1BBA1FDD" w:rsidR="00251453" w:rsidRPr="000438C2" w:rsidRDefault="00251453" w:rsidP="0061555B">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Other measures will </w:t>
      </w:r>
      <w:r w:rsidR="00DD230C" w:rsidRPr="000438C2">
        <w:rPr>
          <w:rFonts w:ascii="Times New Roman" w:hAnsi="Times New Roman" w:cs="Times New Roman"/>
          <w:sz w:val="24"/>
          <w:szCs w:val="24"/>
        </w:rPr>
        <w:t xml:space="preserve">also </w:t>
      </w:r>
      <w:r w:rsidRPr="000438C2">
        <w:rPr>
          <w:rFonts w:ascii="Times New Roman" w:hAnsi="Times New Roman" w:cs="Times New Roman"/>
          <w:sz w:val="24"/>
          <w:szCs w:val="24"/>
        </w:rPr>
        <w:t>be implemented</w:t>
      </w:r>
      <w:r w:rsidR="001B278D" w:rsidRPr="000438C2">
        <w:rPr>
          <w:rFonts w:ascii="Times New Roman" w:hAnsi="Times New Roman" w:cs="Times New Roman"/>
          <w:sz w:val="24"/>
          <w:szCs w:val="24"/>
        </w:rPr>
        <w:t xml:space="preserve"> for this purpose</w:t>
      </w:r>
      <w:r w:rsidRPr="000438C2">
        <w:rPr>
          <w:rFonts w:ascii="Times New Roman" w:hAnsi="Times New Roman" w:cs="Times New Roman"/>
          <w:sz w:val="24"/>
          <w:szCs w:val="24"/>
        </w:rPr>
        <w:t xml:space="preserve"> by </w:t>
      </w:r>
      <w:r w:rsidR="001B278D" w:rsidRPr="000438C2">
        <w:rPr>
          <w:rFonts w:ascii="Times New Roman" w:hAnsi="Times New Roman" w:cs="Times New Roman"/>
          <w:sz w:val="24"/>
          <w:szCs w:val="24"/>
        </w:rPr>
        <w:t xml:space="preserve">the </w:t>
      </w:r>
      <w:r w:rsidRPr="000438C2">
        <w:rPr>
          <w:rFonts w:ascii="Times New Roman" w:hAnsi="Times New Roman" w:cs="Times New Roman"/>
          <w:sz w:val="24"/>
          <w:szCs w:val="24"/>
        </w:rPr>
        <w:t>1KA service:</w:t>
      </w:r>
    </w:p>
    <w:p w14:paraId="50F2F989" w14:textId="77777777" w:rsidR="0061555B" w:rsidRDefault="00C52EFA" w:rsidP="0061555B">
      <w:pPr>
        <w:pStyle w:val="ListParagraph"/>
        <w:numPr>
          <w:ilvl w:val="0"/>
          <w:numId w:val="11"/>
        </w:numPr>
        <w:ind w:left="360" w:right="567"/>
        <w:jc w:val="both"/>
        <w:rPr>
          <w:rFonts w:ascii="Times New Roman" w:hAnsi="Times New Roman" w:cs="Times New Roman"/>
          <w:sz w:val="24"/>
          <w:szCs w:val="24"/>
        </w:rPr>
      </w:pPr>
      <w:r w:rsidRPr="000438C2">
        <w:rPr>
          <w:rFonts w:ascii="Times New Roman" w:hAnsi="Times New Roman" w:cs="Times New Roman"/>
          <w:sz w:val="24"/>
          <w:szCs w:val="24"/>
        </w:rPr>
        <w:t>Human Resources Security</w:t>
      </w:r>
      <w:r w:rsidR="006C0EA7" w:rsidRPr="000438C2">
        <w:rPr>
          <w:rFonts w:ascii="Times New Roman" w:hAnsi="Times New Roman" w:cs="Times New Roman"/>
          <w:sz w:val="24"/>
          <w:szCs w:val="24"/>
        </w:rPr>
        <w:t xml:space="preserve"> (corresponding security training), </w:t>
      </w:r>
    </w:p>
    <w:p w14:paraId="40FBB5DC" w14:textId="185A24C2" w:rsidR="0061555B" w:rsidRPr="0061555B" w:rsidRDefault="00C52EFA" w:rsidP="0061555B">
      <w:pPr>
        <w:pStyle w:val="ListParagraph"/>
        <w:numPr>
          <w:ilvl w:val="0"/>
          <w:numId w:val="11"/>
        </w:numPr>
        <w:ind w:left="360" w:right="567"/>
        <w:jc w:val="both"/>
        <w:rPr>
          <w:rFonts w:ascii="Times New Roman" w:hAnsi="Times New Roman" w:cs="Times New Roman"/>
          <w:sz w:val="24"/>
          <w:szCs w:val="24"/>
        </w:rPr>
      </w:pPr>
      <w:r w:rsidRPr="0061555B">
        <w:rPr>
          <w:rFonts w:ascii="Times New Roman" w:hAnsi="Times New Roman" w:cs="Times New Roman"/>
          <w:sz w:val="24"/>
          <w:szCs w:val="24"/>
        </w:rPr>
        <w:t xml:space="preserve">Security Incident Management </w:t>
      </w:r>
      <w:r w:rsidR="006C0EA7" w:rsidRPr="0061555B">
        <w:rPr>
          <w:rFonts w:ascii="Times New Roman" w:hAnsi="Times New Roman" w:cs="Times New Roman"/>
          <w:sz w:val="24"/>
          <w:szCs w:val="24"/>
        </w:rPr>
        <w:t>(</w:t>
      </w:r>
      <w:r w:rsidRPr="0061555B">
        <w:rPr>
          <w:rFonts w:ascii="Times New Roman" w:hAnsi="Times New Roman" w:cs="Times New Roman"/>
          <w:sz w:val="24"/>
          <w:szCs w:val="24"/>
        </w:rPr>
        <w:t>record</w:t>
      </w:r>
      <w:r w:rsidR="006C0EA7" w:rsidRPr="0061555B">
        <w:rPr>
          <w:rFonts w:ascii="Times New Roman" w:hAnsi="Times New Roman" w:cs="Times New Roman"/>
          <w:sz w:val="24"/>
          <w:szCs w:val="24"/>
        </w:rPr>
        <w:t xml:space="preserve">ing </w:t>
      </w:r>
      <w:r w:rsidRPr="0061555B">
        <w:rPr>
          <w:rFonts w:ascii="Times New Roman" w:hAnsi="Times New Roman" w:cs="Times New Roman"/>
          <w:sz w:val="24"/>
          <w:szCs w:val="24"/>
        </w:rPr>
        <w:t>security breaches</w:t>
      </w:r>
      <w:r w:rsidR="006C0EA7" w:rsidRPr="0061555B">
        <w:rPr>
          <w:rFonts w:ascii="Times New Roman" w:hAnsi="Times New Roman" w:cs="Times New Roman"/>
          <w:sz w:val="24"/>
          <w:szCs w:val="24"/>
        </w:rPr>
        <w:t xml:space="preserve">, </w:t>
      </w:r>
      <w:r w:rsidRPr="0061555B">
        <w:rPr>
          <w:rFonts w:ascii="Times New Roman" w:hAnsi="Times New Roman" w:cs="Times New Roman"/>
          <w:sz w:val="24"/>
          <w:szCs w:val="24"/>
        </w:rPr>
        <w:t>track</w:t>
      </w:r>
      <w:r w:rsidR="006C0EA7" w:rsidRPr="0061555B">
        <w:rPr>
          <w:rFonts w:ascii="Times New Roman" w:hAnsi="Times New Roman" w:cs="Times New Roman"/>
          <w:sz w:val="24"/>
          <w:szCs w:val="24"/>
        </w:rPr>
        <w:t xml:space="preserve">ing of </w:t>
      </w:r>
      <w:r w:rsidRPr="0061555B">
        <w:rPr>
          <w:rFonts w:ascii="Times New Roman" w:hAnsi="Times New Roman" w:cs="Times New Roman"/>
          <w:sz w:val="24"/>
          <w:szCs w:val="24"/>
        </w:rPr>
        <w:t>disclosures of personal data</w:t>
      </w:r>
      <w:r w:rsidR="0061555B" w:rsidRPr="0061555B">
        <w:rPr>
          <w:rFonts w:ascii="Times New Roman" w:hAnsi="Times New Roman" w:cs="Times New Roman"/>
          <w:sz w:val="24"/>
          <w:szCs w:val="24"/>
        </w:rPr>
        <w:t xml:space="preserve">, promptly notify user </w:t>
      </w:r>
      <w:r w:rsidR="0061555B">
        <w:rPr>
          <w:rFonts w:ascii="Times New Roman" w:hAnsi="Times New Roman" w:cs="Times New Roman"/>
          <w:sz w:val="24"/>
          <w:szCs w:val="24"/>
        </w:rPr>
        <w:t xml:space="preserve">of 1KA service </w:t>
      </w:r>
      <w:r w:rsidR="0061555B" w:rsidRPr="0061555B">
        <w:rPr>
          <w:rFonts w:ascii="Times New Roman" w:hAnsi="Times New Roman" w:cs="Times New Roman"/>
          <w:sz w:val="24"/>
          <w:szCs w:val="24"/>
        </w:rPr>
        <w:t>of potential security breaches</w:t>
      </w:r>
      <w:r w:rsidR="0061555B">
        <w:rPr>
          <w:rFonts w:ascii="Times New Roman" w:hAnsi="Times New Roman" w:cs="Times New Roman"/>
          <w:sz w:val="24"/>
          <w:szCs w:val="24"/>
        </w:rPr>
        <w:t>)</w:t>
      </w:r>
      <w:r w:rsidR="0061555B" w:rsidRPr="0061555B">
        <w:rPr>
          <w:rFonts w:ascii="Times New Roman" w:hAnsi="Times New Roman" w:cs="Times New Roman"/>
          <w:sz w:val="24"/>
          <w:szCs w:val="24"/>
        </w:rPr>
        <w:t>,</w:t>
      </w:r>
    </w:p>
    <w:p w14:paraId="21D590E4" w14:textId="4E651D61" w:rsidR="00A36A2A" w:rsidRPr="000438C2" w:rsidRDefault="006C0EA7" w:rsidP="00E544F7">
      <w:pPr>
        <w:pStyle w:val="ListParagraph"/>
        <w:numPr>
          <w:ilvl w:val="0"/>
          <w:numId w:val="11"/>
        </w:numPr>
        <w:ind w:left="360" w:right="567"/>
        <w:jc w:val="both"/>
        <w:rPr>
          <w:rFonts w:ascii="Times New Roman" w:hAnsi="Times New Roman" w:cs="Times New Roman"/>
          <w:sz w:val="24"/>
          <w:szCs w:val="24"/>
        </w:rPr>
      </w:pPr>
      <w:r w:rsidRPr="000438C2">
        <w:rPr>
          <w:rFonts w:ascii="Times New Roman" w:hAnsi="Times New Roman" w:cs="Times New Roman"/>
          <w:sz w:val="24"/>
          <w:szCs w:val="24"/>
        </w:rPr>
        <w:t>B</w:t>
      </w:r>
      <w:r w:rsidR="00C52EFA" w:rsidRPr="000438C2">
        <w:rPr>
          <w:rFonts w:ascii="Times New Roman" w:hAnsi="Times New Roman" w:cs="Times New Roman"/>
          <w:sz w:val="24"/>
          <w:szCs w:val="24"/>
        </w:rPr>
        <w:t>usiness Continuity Management</w:t>
      </w:r>
      <w:r w:rsidRPr="000438C2">
        <w:rPr>
          <w:rFonts w:ascii="Times New Roman" w:hAnsi="Times New Roman" w:cs="Times New Roman"/>
          <w:sz w:val="24"/>
          <w:szCs w:val="24"/>
        </w:rPr>
        <w:t xml:space="preserve"> (emergency and </w:t>
      </w:r>
      <w:r w:rsidR="00C52EFA" w:rsidRPr="000438C2">
        <w:rPr>
          <w:rFonts w:ascii="Times New Roman" w:hAnsi="Times New Roman" w:cs="Times New Roman"/>
          <w:sz w:val="24"/>
          <w:szCs w:val="24"/>
        </w:rPr>
        <w:t>contingency plans for personal data</w:t>
      </w:r>
      <w:r w:rsidRPr="000438C2">
        <w:rPr>
          <w:rFonts w:ascii="Times New Roman" w:hAnsi="Times New Roman" w:cs="Times New Roman"/>
          <w:sz w:val="24"/>
          <w:szCs w:val="24"/>
        </w:rPr>
        <w:t xml:space="preserve"> processing systems, redundant storage, data </w:t>
      </w:r>
      <w:r w:rsidR="002C45BA" w:rsidRPr="000438C2">
        <w:rPr>
          <w:rFonts w:ascii="Times New Roman" w:hAnsi="Times New Roman" w:cs="Times New Roman"/>
          <w:sz w:val="24"/>
          <w:szCs w:val="24"/>
        </w:rPr>
        <w:t>recover</w:t>
      </w:r>
      <w:r w:rsidR="002C45BA">
        <w:rPr>
          <w:rFonts w:ascii="Times New Roman" w:hAnsi="Times New Roman" w:cs="Times New Roman"/>
          <w:sz w:val="24"/>
          <w:szCs w:val="24"/>
        </w:rPr>
        <w:t>y</w:t>
      </w:r>
      <w:r w:rsidR="002C45BA"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procedures), </w:t>
      </w:r>
    </w:p>
    <w:p w14:paraId="192439EC" w14:textId="06141E31" w:rsidR="00C52EFA" w:rsidRPr="000438C2" w:rsidRDefault="00C52EFA" w:rsidP="00E544F7">
      <w:pPr>
        <w:pStyle w:val="ListParagraph"/>
        <w:numPr>
          <w:ilvl w:val="0"/>
          <w:numId w:val="11"/>
        </w:numPr>
        <w:ind w:left="360" w:right="567"/>
        <w:jc w:val="both"/>
        <w:rPr>
          <w:rFonts w:ascii="Times New Roman" w:hAnsi="Times New Roman" w:cs="Times New Roman"/>
          <w:sz w:val="24"/>
          <w:szCs w:val="24"/>
        </w:rPr>
      </w:pPr>
      <w:r w:rsidRPr="000438C2">
        <w:rPr>
          <w:rFonts w:ascii="Times New Roman" w:hAnsi="Times New Roman" w:cs="Times New Roman"/>
          <w:sz w:val="24"/>
          <w:szCs w:val="24"/>
        </w:rPr>
        <w:t>Multi-Tenant Environment</w:t>
      </w:r>
      <w:r w:rsidR="006C0EA7" w:rsidRPr="000438C2">
        <w:rPr>
          <w:rFonts w:ascii="Times New Roman" w:hAnsi="Times New Roman" w:cs="Times New Roman"/>
          <w:sz w:val="24"/>
          <w:szCs w:val="24"/>
        </w:rPr>
        <w:t xml:space="preserve"> (separating the personal data related to different 1KA users)</w:t>
      </w:r>
      <w:r w:rsidRPr="000438C2">
        <w:rPr>
          <w:rFonts w:ascii="Times New Roman" w:hAnsi="Times New Roman" w:cs="Times New Roman"/>
          <w:sz w:val="24"/>
          <w:szCs w:val="24"/>
        </w:rPr>
        <w:t>.</w:t>
      </w:r>
    </w:p>
    <w:p w14:paraId="1DCEC3F7" w14:textId="77777777" w:rsidR="002C0E7C" w:rsidRPr="000438C2" w:rsidRDefault="002C0E7C"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t xml:space="preserve">Article </w:t>
      </w:r>
      <w:r w:rsidR="0085504A" w:rsidRPr="000438C2">
        <w:rPr>
          <w:rFonts w:ascii="Times New Roman" w:hAnsi="Times New Roman" w:cs="Times New Roman"/>
          <w:b/>
          <w:sz w:val="24"/>
          <w:szCs w:val="24"/>
        </w:rPr>
        <w:t>4</w:t>
      </w:r>
      <w:r w:rsidRPr="000438C2">
        <w:rPr>
          <w:rFonts w:ascii="Times New Roman" w:hAnsi="Times New Roman" w:cs="Times New Roman"/>
          <w:b/>
          <w:sz w:val="24"/>
          <w:szCs w:val="24"/>
        </w:rPr>
        <w:t xml:space="preserve"> (Sub</w:t>
      </w:r>
      <w:r w:rsidR="00A36A2A" w:rsidRPr="000438C2">
        <w:rPr>
          <w:rFonts w:ascii="Times New Roman" w:hAnsi="Times New Roman" w:cs="Times New Roman"/>
          <w:b/>
          <w:sz w:val="24"/>
          <w:szCs w:val="24"/>
        </w:rPr>
        <w:t>-</w:t>
      </w:r>
      <w:r w:rsidRPr="000438C2">
        <w:rPr>
          <w:rFonts w:ascii="Times New Roman" w:hAnsi="Times New Roman" w:cs="Times New Roman"/>
          <w:b/>
          <w:sz w:val="24"/>
          <w:szCs w:val="24"/>
        </w:rPr>
        <w:t>processing)</w:t>
      </w:r>
    </w:p>
    <w:p w14:paraId="20409B2C" w14:textId="404E23AA" w:rsidR="002C0E7C" w:rsidRDefault="00A36A2A"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The 1KA user agree</w:t>
      </w:r>
      <w:r w:rsidR="00452092" w:rsidRPr="000438C2">
        <w:rPr>
          <w:rFonts w:ascii="Times New Roman" w:hAnsi="Times New Roman" w:cs="Times New Roman"/>
          <w:sz w:val="24"/>
          <w:szCs w:val="24"/>
        </w:rPr>
        <w:t>s</w:t>
      </w:r>
      <w:r w:rsidR="002C0E7C" w:rsidRPr="000438C2">
        <w:rPr>
          <w:rFonts w:ascii="Times New Roman" w:hAnsi="Times New Roman" w:cs="Times New Roman"/>
          <w:sz w:val="24"/>
          <w:szCs w:val="24"/>
        </w:rPr>
        <w:t xml:space="preserve"> that </w:t>
      </w:r>
      <w:r w:rsidR="00893D84">
        <w:rPr>
          <w:rFonts w:ascii="Times New Roman" w:hAnsi="Times New Roman" w:cs="Times New Roman"/>
          <w:sz w:val="24"/>
          <w:szCs w:val="24"/>
        </w:rPr>
        <w:t xml:space="preserve">the </w:t>
      </w:r>
      <w:r w:rsidR="002C0E7C" w:rsidRPr="000438C2">
        <w:rPr>
          <w:rFonts w:ascii="Times New Roman" w:hAnsi="Times New Roman" w:cs="Times New Roman"/>
          <w:sz w:val="24"/>
          <w:szCs w:val="24"/>
        </w:rPr>
        <w:t xml:space="preserve">1KA service may </w:t>
      </w:r>
      <w:r w:rsidR="00C833A2" w:rsidRPr="000438C2">
        <w:rPr>
          <w:rFonts w:ascii="Times New Roman" w:hAnsi="Times New Roman" w:cs="Times New Roman"/>
          <w:sz w:val="24"/>
          <w:szCs w:val="24"/>
        </w:rPr>
        <w:t>sub</w:t>
      </w:r>
      <w:r w:rsidR="002C0E7C" w:rsidRPr="000438C2">
        <w:rPr>
          <w:rFonts w:ascii="Times New Roman" w:hAnsi="Times New Roman" w:cs="Times New Roman"/>
          <w:sz w:val="24"/>
          <w:szCs w:val="24"/>
        </w:rPr>
        <w:t>contract the Sub</w:t>
      </w:r>
      <w:r w:rsidRPr="000438C2">
        <w:rPr>
          <w:rFonts w:ascii="Times New Roman" w:hAnsi="Times New Roman" w:cs="Times New Roman"/>
          <w:sz w:val="24"/>
          <w:szCs w:val="24"/>
        </w:rPr>
        <w:t>-</w:t>
      </w:r>
      <w:r w:rsidR="002C0E7C" w:rsidRPr="000438C2">
        <w:rPr>
          <w:rFonts w:ascii="Times New Roman" w:hAnsi="Times New Roman" w:cs="Times New Roman"/>
          <w:sz w:val="24"/>
          <w:szCs w:val="24"/>
        </w:rPr>
        <w:t>processor for hosting service</w:t>
      </w:r>
      <w:r w:rsidR="001F34A7" w:rsidRPr="000438C2">
        <w:rPr>
          <w:rFonts w:ascii="Times New Roman" w:hAnsi="Times New Roman" w:cs="Times New Roman"/>
          <w:sz w:val="24"/>
          <w:szCs w:val="24"/>
        </w:rPr>
        <w:t xml:space="preserve"> and </w:t>
      </w:r>
      <w:r w:rsidR="001F34A7" w:rsidRPr="000438C2">
        <w:rPr>
          <w:rFonts w:ascii="Times New Roman" w:eastAsia="Times New Roman" w:hAnsi="Times New Roman" w:cs="Times New Roman"/>
          <w:sz w:val="24"/>
          <w:szCs w:val="24"/>
          <w:shd w:val="clear" w:color="auto" w:fill="FFFFFF"/>
          <w:lang w:eastAsia="en-GB"/>
        </w:rPr>
        <w:t xml:space="preserve">other additional Sub-processors </w:t>
      </w:r>
      <w:r w:rsidR="00893D84">
        <w:rPr>
          <w:rFonts w:ascii="Times New Roman" w:eastAsia="Times New Roman" w:hAnsi="Times New Roman" w:cs="Times New Roman"/>
          <w:sz w:val="24"/>
          <w:szCs w:val="24"/>
          <w:shd w:val="clear" w:color="auto" w:fill="FFFFFF"/>
          <w:lang w:eastAsia="en-GB"/>
        </w:rPr>
        <w:t>that</w:t>
      </w:r>
      <w:r w:rsidR="00893D84" w:rsidRPr="000438C2">
        <w:rPr>
          <w:rFonts w:ascii="Times New Roman" w:eastAsia="Times New Roman" w:hAnsi="Times New Roman" w:cs="Times New Roman"/>
          <w:sz w:val="24"/>
          <w:szCs w:val="24"/>
          <w:shd w:val="clear" w:color="auto" w:fill="FFFFFF"/>
          <w:lang w:eastAsia="en-GB"/>
        </w:rPr>
        <w:t xml:space="preserve"> </w:t>
      </w:r>
      <w:r w:rsidR="001F34A7" w:rsidRPr="000438C2">
        <w:rPr>
          <w:rFonts w:ascii="Times New Roman" w:eastAsia="Times New Roman" w:hAnsi="Times New Roman" w:cs="Times New Roman"/>
          <w:sz w:val="24"/>
          <w:szCs w:val="24"/>
          <w:shd w:val="clear" w:color="auto" w:fill="FFFFFF"/>
          <w:lang w:eastAsia="en-GB"/>
        </w:rPr>
        <w:t>support the 1KA service functionalities</w:t>
      </w:r>
      <w:r w:rsidR="002C0E7C" w:rsidRPr="000438C2">
        <w:rPr>
          <w:rFonts w:ascii="Times New Roman" w:hAnsi="Times New Roman" w:cs="Times New Roman"/>
          <w:sz w:val="24"/>
          <w:szCs w:val="24"/>
        </w:rPr>
        <w:t xml:space="preserve">. </w:t>
      </w:r>
      <w:r w:rsidR="008051FC">
        <w:rPr>
          <w:rFonts w:ascii="Times New Roman" w:hAnsi="Times New Roman" w:cs="Times New Roman"/>
          <w:sz w:val="24"/>
          <w:szCs w:val="24"/>
        </w:rPr>
        <w:t>All potential Sub-processors (subcontractors)</w:t>
      </w:r>
      <w:r w:rsidR="008051FC" w:rsidRPr="008051FC">
        <w:rPr>
          <w:rFonts w:ascii="Times New Roman" w:hAnsi="Times New Roman" w:cs="Times New Roman"/>
          <w:sz w:val="24"/>
          <w:szCs w:val="24"/>
        </w:rPr>
        <w:t xml:space="preserve"> are explicitly listed by the processor (1KA service) and add</w:t>
      </w:r>
      <w:r w:rsidR="008051FC">
        <w:rPr>
          <w:rFonts w:ascii="Times New Roman" w:hAnsi="Times New Roman" w:cs="Times New Roman"/>
          <w:sz w:val="24"/>
          <w:szCs w:val="24"/>
        </w:rPr>
        <w:t>ed to this contract with</w:t>
      </w:r>
      <w:r w:rsidR="008051FC" w:rsidRPr="008051FC">
        <w:rPr>
          <w:rFonts w:ascii="Times New Roman" w:hAnsi="Times New Roman" w:cs="Times New Roman"/>
          <w:sz w:val="24"/>
          <w:szCs w:val="24"/>
        </w:rPr>
        <w:t xml:space="preserve"> their</w:t>
      </w:r>
      <w:r w:rsidR="008051FC">
        <w:rPr>
          <w:rFonts w:ascii="Times New Roman" w:hAnsi="Times New Roman" w:cs="Times New Roman"/>
          <w:sz w:val="24"/>
          <w:szCs w:val="24"/>
        </w:rPr>
        <w:t xml:space="preserve"> defined</w:t>
      </w:r>
      <w:r w:rsidR="008051FC" w:rsidRPr="008051FC">
        <w:rPr>
          <w:rFonts w:ascii="Times New Roman" w:hAnsi="Times New Roman" w:cs="Times New Roman"/>
          <w:sz w:val="24"/>
          <w:szCs w:val="24"/>
        </w:rPr>
        <w:t xml:space="preserve"> role</w:t>
      </w:r>
      <w:r w:rsidR="008051FC">
        <w:rPr>
          <w:rFonts w:ascii="Times New Roman" w:hAnsi="Times New Roman" w:cs="Times New Roman"/>
          <w:sz w:val="24"/>
          <w:szCs w:val="24"/>
        </w:rPr>
        <w:t xml:space="preserve">. </w:t>
      </w:r>
      <w:r w:rsidR="002C0E7C" w:rsidRPr="000438C2">
        <w:rPr>
          <w:rFonts w:ascii="Times New Roman" w:hAnsi="Times New Roman" w:cs="Times New Roman"/>
          <w:sz w:val="24"/>
          <w:szCs w:val="24"/>
        </w:rPr>
        <w:t>The</w:t>
      </w:r>
      <w:r w:rsidR="006C0EA7" w:rsidRPr="000438C2">
        <w:rPr>
          <w:rFonts w:ascii="Times New Roman" w:hAnsi="Times New Roman" w:cs="Times New Roman"/>
          <w:sz w:val="24"/>
          <w:szCs w:val="24"/>
        </w:rPr>
        <w:t xml:space="preserve"> </w:t>
      </w:r>
      <w:r w:rsidR="002C0E7C" w:rsidRPr="000438C2">
        <w:rPr>
          <w:rFonts w:ascii="Times New Roman" w:hAnsi="Times New Roman" w:cs="Times New Roman"/>
          <w:sz w:val="24"/>
          <w:szCs w:val="24"/>
        </w:rPr>
        <w:t>Sub</w:t>
      </w:r>
      <w:r w:rsidR="00452092" w:rsidRPr="000438C2">
        <w:rPr>
          <w:rFonts w:ascii="Times New Roman" w:hAnsi="Times New Roman" w:cs="Times New Roman"/>
          <w:sz w:val="24"/>
          <w:szCs w:val="24"/>
        </w:rPr>
        <w:t>-</w:t>
      </w:r>
      <w:r w:rsidR="00C833A2" w:rsidRPr="000438C2">
        <w:rPr>
          <w:rFonts w:ascii="Times New Roman" w:hAnsi="Times New Roman" w:cs="Times New Roman"/>
          <w:sz w:val="24"/>
          <w:szCs w:val="24"/>
        </w:rPr>
        <w:t>processor</w:t>
      </w:r>
      <w:r w:rsidR="001F34A7" w:rsidRPr="000438C2">
        <w:rPr>
          <w:rFonts w:ascii="Times New Roman" w:hAnsi="Times New Roman" w:cs="Times New Roman"/>
          <w:sz w:val="24"/>
          <w:szCs w:val="24"/>
        </w:rPr>
        <w:t>s</w:t>
      </w:r>
      <w:r w:rsidR="002C0E7C" w:rsidRPr="000438C2">
        <w:rPr>
          <w:rFonts w:ascii="Times New Roman" w:hAnsi="Times New Roman" w:cs="Times New Roman"/>
          <w:sz w:val="24"/>
          <w:szCs w:val="24"/>
        </w:rPr>
        <w:t xml:space="preserve"> need to comply with the same </w:t>
      </w:r>
      <w:r w:rsidR="006C0EA7" w:rsidRPr="000438C2">
        <w:rPr>
          <w:rFonts w:ascii="Times New Roman" w:hAnsi="Times New Roman" w:cs="Times New Roman"/>
          <w:sz w:val="24"/>
          <w:szCs w:val="24"/>
        </w:rPr>
        <w:t>security measures a</w:t>
      </w:r>
      <w:r w:rsidR="002C0E7C" w:rsidRPr="000438C2">
        <w:rPr>
          <w:rFonts w:ascii="Times New Roman" w:hAnsi="Times New Roman" w:cs="Times New Roman"/>
          <w:sz w:val="24"/>
          <w:szCs w:val="24"/>
        </w:rPr>
        <w:t>s specified in Article</w:t>
      </w:r>
      <w:r w:rsidR="002B7B22" w:rsidRPr="000438C2">
        <w:rPr>
          <w:rFonts w:ascii="Times New Roman" w:hAnsi="Times New Roman" w:cs="Times New Roman"/>
          <w:sz w:val="24"/>
          <w:szCs w:val="24"/>
        </w:rPr>
        <w:t>s 2 and</w:t>
      </w:r>
      <w:r w:rsidR="002C0E7C" w:rsidRPr="000438C2">
        <w:rPr>
          <w:rFonts w:ascii="Times New Roman" w:hAnsi="Times New Roman" w:cs="Times New Roman"/>
          <w:sz w:val="24"/>
          <w:szCs w:val="24"/>
        </w:rPr>
        <w:t xml:space="preserve"> </w:t>
      </w:r>
      <w:r w:rsidR="0085504A" w:rsidRPr="000438C2">
        <w:rPr>
          <w:rFonts w:ascii="Times New Roman" w:hAnsi="Times New Roman" w:cs="Times New Roman"/>
          <w:sz w:val="24"/>
          <w:szCs w:val="24"/>
        </w:rPr>
        <w:t>3</w:t>
      </w:r>
      <w:r w:rsidR="002C0E7C" w:rsidRPr="000438C2">
        <w:rPr>
          <w:rFonts w:ascii="Times New Roman" w:hAnsi="Times New Roman" w:cs="Times New Roman"/>
          <w:sz w:val="24"/>
          <w:szCs w:val="24"/>
        </w:rPr>
        <w:t xml:space="preserve">. The corresponding contract </w:t>
      </w:r>
      <w:r w:rsidRPr="000438C2">
        <w:rPr>
          <w:rFonts w:ascii="Times New Roman" w:hAnsi="Times New Roman" w:cs="Times New Roman"/>
          <w:sz w:val="24"/>
          <w:szCs w:val="24"/>
        </w:rPr>
        <w:t xml:space="preserve">(1KA service – </w:t>
      </w:r>
      <w:r w:rsidR="0085504A" w:rsidRPr="000438C2">
        <w:rPr>
          <w:rFonts w:ascii="Times New Roman" w:hAnsi="Times New Roman" w:cs="Times New Roman"/>
          <w:sz w:val="24"/>
          <w:szCs w:val="24"/>
        </w:rPr>
        <w:t>Sub</w:t>
      </w:r>
      <w:r w:rsidRPr="000438C2">
        <w:rPr>
          <w:rFonts w:ascii="Times New Roman" w:hAnsi="Times New Roman" w:cs="Times New Roman"/>
          <w:sz w:val="24"/>
          <w:szCs w:val="24"/>
        </w:rPr>
        <w:t>-</w:t>
      </w:r>
      <w:r w:rsidR="00C833A2" w:rsidRPr="000438C2">
        <w:rPr>
          <w:rFonts w:ascii="Times New Roman" w:hAnsi="Times New Roman" w:cs="Times New Roman"/>
          <w:sz w:val="24"/>
          <w:szCs w:val="24"/>
        </w:rPr>
        <w:t>processor</w:t>
      </w:r>
      <w:r w:rsidR="001F34A7" w:rsidRPr="000438C2">
        <w:rPr>
          <w:rFonts w:ascii="Times New Roman" w:hAnsi="Times New Roman" w:cs="Times New Roman"/>
          <w:sz w:val="24"/>
          <w:szCs w:val="24"/>
        </w:rPr>
        <w:t>s</w:t>
      </w:r>
      <w:r w:rsidR="0085504A" w:rsidRPr="000438C2">
        <w:rPr>
          <w:rFonts w:ascii="Times New Roman" w:hAnsi="Times New Roman" w:cs="Times New Roman"/>
          <w:sz w:val="24"/>
          <w:szCs w:val="24"/>
        </w:rPr>
        <w:t xml:space="preserve">) </w:t>
      </w:r>
      <w:r w:rsidR="00C01BD4" w:rsidRPr="000438C2">
        <w:rPr>
          <w:rFonts w:ascii="Times New Roman" w:hAnsi="Times New Roman" w:cs="Times New Roman"/>
          <w:sz w:val="24"/>
          <w:szCs w:val="24"/>
        </w:rPr>
        <w:t xml:space="preserve">and </w:t>
      </w:r>
      <w:r w:rsidR="0085504A" w:rsidRPr="000438C2">
        <w:rPr>
          <w:rFonts w:ascii="Times New Roman" w:hAnsi="Times New Roman" w:cs="Times New Roman"/>
          <w:sz w:val="24"/>
          <w:szCs w:val="24"/>
        </w:rPr>
        <w:t xml:space="preserve">the </w:t>
      </w:r>
      <w:r w:rsidR="002C0E7C" w:rsidRPr="000438C2">
        <w:rPr>
          <w:rFonts w:ascii="Times New Roman" w:hAnsi="Times New Roman" w:cs="Times New Roman"/>
          <w:sz w:val="24"/>
          <w:szCs w:val="24"/>
        </w:rPr>
        <w:t xml:space="preserve">related </w:t>
      </w:r>
      <w:r w:rsidR="00C01BD4" w:rsidRPr="000438C2">
        <w:rPr>
          <w:rFonts w:ascii="Times New Roman" w:hAnsi="Times New Roman" w:cs="Times New Roman"/>
          <w:sz w:val="24"/>
          <w:szCs w:val="24"/>
        </w:rPr>
        <w:t xml:space="preserve">GDPR Annex </w:t>
      </w:r>
      <w:r w:rsidR="002C0E7C" w:rsidRPr="000438C2">
        <w:rPr>
          <w:rFonts w:ascii="Times New Roman" w:hAnsi="Times New Roman" w:cs="Times New Roman"/>
          <w:sz w:val="24"/>
          <w:szCs w:val="24"/>
        </w:rPr>
        <w:t xml:space="preserve">can </w:t>
      </w:r>
      <w:r w:rsidRPr="000438C2">
        <w:rPr>
          <w:rFonts w:ascii="Times New Roman" w:hAnsi="Times New Roman" w:cs="Times New Roman"/>
          <w:sz w:val="24"/>
          <w:szCs w:val="24"/>
        </w:rPr>
        <w:t xml:space="preserve">be </w:t>
      </w:r>
      <w:r w:rsidR="006C0EA7" w:rsidRPr="000438C2">
        <w:rPr>
          <w:rFonts w:ascii="Times New Roman" w:hAnsi="Times New Roman" w:cs="Times New Roman"/>
          <w:sz w:val="24"/>
          <w:szCs w:val="24"/>
        </w:rPr>
        <w:t xml:space="preserve">disclosed by </w:t>
      </w:r>
      <w:r w:rsidR="00AD3C2E">
        <w:rPr>
          <w:rFonts w:ascii="Times New Roman" w:hAnsi="Times New Roman" w:cs="Times New Roman"/>
          <w:sz w:val="24"/>
          <w:szCs w:val="24"/>
        </w:rPr>
        <w:t xml:space="preserve">the </w:t>
      </w:r>
      <w:r w:rsidR="006C0EA7" w:rsidRPr="000438C2">
        <w:rPr>
          <w:rFonts w:ascii="Times New Roman" w:hAnsi="Times New Roman" w:cs="Times New Roman"/>
          <w:sz w:val="24"/>
          <w:szCs w:val="24"/>
        </w:rPr>
        <w:t xml:space="preserve">1KA service to </w:t>
      </w:r>
      <w:r w:rsidR="00AD3C2E">
        <w:rPr>
          <w:rFonts w:ascii="Times New Roman" w:hAnsi="Times New Roman" w:cs="Times New Roman"/>
          <w:sz w:val="24"/>
          <w:szCs w:val="24"/>
        </w:rPr>
        <w:t xml:space="preserve">the </w:t>
      </w:r>
      <w:r w:rsidR="006C0EA7" w:rsidRPr="000438C2">
        <w:rPr>
          <w:rFonts w:ascii="Times New Roman" w:hAnsi="Times New Roman" w:cs="Times New Roman"/>
          <w:sz w:val="24"/>
          <w:szCs w:val="24"/>
        </w:rPr>
        <w:t xml:space="preserve">1KA user </w:t>
      </w:r>
      <w:r w:rsidR="00AD3C2E">
        <w:rPr>
          <w:rFonts w:ascii="Times New Roman" w:hAnsi="Times New Roman" w:cs="Times New Roman"/>
          <w:sz w:val="24"/>
          <w:szCs w:val="24"/>
        </w:rPr>
        <w:t>up</w:t>
      </w:r>
      <w:r w:rsidR="006C0EA7" w:rsidRPr="000438C2">
        <w:rPr>
          <w:rFonts w:ascii="Times New Roman" w:hAnsi="Times New Roman" w:cs="Times New Roman"/>
          <w:sz w:val="24"/>
          <w:szCs w:val="24"/>
        </w:rPr>
        <w:t xml:space="preserve">on explicit request from </w:t>
      </w:r>
      <w:r w:rsidR="00AD3C2E">
        <w:rPr>
          <w:rFonts w:ascii="Times New Roman" w:hAnsi="Times New Roman" w:cs="Times New Roman"/>
          <w:sz w:val="24"/>
          <w:szCs w:val="24"/>
        </w:rPr>
        <w:t xml:space="preserve">the </w:t>
      </w:r>
      <w:r w:rsidR="006C0EA7" w:rsidRPr="000438C2">
        <w:rPr>
          <w:rFonts w:ascii="Times New Roman" w:hAnsi="Times New Roman" w:cs="Times New Roman"/>
          <w:sz w:val="24"/>
          <w:szCs w:val="24"/>
        </w:rPr>
        <w:t>1KA user</w:t>
      </w:r>
      <w:r w:rsidR="007E4729" w:rsidRPr="000438C2">
        <w:rPr>
          <w:rFonts w:ascii="Times New Roman" w:hAnsi="Times New Roman" w:cs="Times New Roman"/>
          <w:sz w:val="24"/>
          <w:szCs w:val="24"/>
        </w:rPr>
        <w:t xml:space="preserve">. </w:t>
      </w:r>
    </w:p>
    <w:p w14:paraId="10BB11B8" w14:textId="77777777" w:rsidR="00AA31B7" w:rsidRPr="000438C2" w:rsidRDefault="00AA31B7" w:rsidP="00E544F7">
      <w:pPr>
        <w:ind w:right="567"/>
        <w:jc w:val="both"/>
        <w:rPr>
          <w:rFonts w:ascii="Times New Roman" w:hAnsi="Times New Roman" w:cs="Times New Roman"/>
          <w:sz w:val="24"/>
          <w:szCs w:val="24"/>
        </w:rPr>
      </w:pPr>
    </w:p>
    <w:p w14:paraId="698DA28D" w14:textId="68B14896" w:rsidR="002C0E7C" w:rsidRPr="000438C2" w:rsidRDefault="002C0E7C"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lastRenderedPageBreak/>
        <w:t xml:space="preserve">Article </w:t>
      </w:r>
      <w:r w:rsidR="0085504A" w:rsidRPr="000438C2">
        <w:rPr>
          <w:rFonts w:ascii="Times New Roman" w:hAnsi="Times New Roman" w:cs="Times New Roman"/>
          <w:b/>
          <w:sz w:val="24"/>
          <w:szCs w:val="24"/>
        </w:rPr>
        <w:t>5</w:t>
      </w:r>
      <w:r w:rsidRPr="000438C2">
        <w:rPr>
          <w:rFonts w:ascii="Times New Roman" w:hAnsi="Times New Roman" w:cs="Times New Roman"/>
          <w:b/>
          <w:sz w:val="24"/>
          <w:szCs w:val="24"/>
        </w:rPr>
        <w:t xml:space="preserve"> (</w:t>
      </w:r>
      <w:r w:rsidR="00C01BD4" w:rsidRPr="000438C2">
        <w:rPr>
          <w:rFonts w:ascii="Times New Roman" w:hAnsi="Times New Roman" w:cs="Times New Roman"/>
          <w:b/>
          <w:sz w:val="24"/>
          <w:szCs w:val="24"/>
        </w:rPr>
        <w:t xml:space="preserve">Requests from </w:t>
      </w:r>
      <w:r w:rsidRPr="000438C2">
        <w:rPr>
          <w:rFonts w:ascii="Times New Roman" w:hAnsi="Times New Roman" w:cs="Times New Roman"/>
          <w:b/>
          <w:sz w:val="24"/>
          <w:szCs w:val="24"/>
        </w:rPr>
        <w:t>respondents)</w:t>
      </w:r>
    </w:p>
    <w:p w14:paraId="5C2375A7" w14:textId="33387FD9" w:rsidR="00EC5ED2" w:rsidRPr="000438C2" w:rsidRDefault="00EC5ED2" w:rsidP="00E544F7">
      <w:pPr>
        <w:pStyle w:val="PlainText"/>
        <w:rPr>
          <w:rFonts w:ascii="Times New Roman" w:hAnsi="Times New Roman" w:cs="Times New Roman"/>
          <w:sz w:val="24"/>
          <w:szCs w:val="24"/>
        </w:rPr>
      </w:pPr>
      <w:r w:rsidRPr="000438C2">
        <w:rPr>
          <w:rFonts w:ascii="Times New Roman" w:hAnsi="Times New Roman" w:cs="Times New Roman"/>
          <w:sz w:val="24"/>
          <w:szCs w:val="24"/>
        </w:rPr>
        <w:t xml:space="preserve">The 1KA service will automatically alert the 1KA user about any requests based on </w:t>
      </w:r>
      <w:r w:rsidR="00B771C5">
        <w:rPr>
          <w:rFonts w:ascii="Times New Roman" w:hAnsi="Times New Roman" w:cs="Times New Roman"/>
          <w:sz w:val="24"/>
          <w:szCs w:val="24"/>
        </w:rPr>
        <w:t xml:space="preserve">the </w:t>
      </w:r>
      <w:r w:rsidRPr="000438C2">
        <w:rPr>
          <w:rFonts w:ascii="Times New Roman" w:hAnsi="Times New Roman" w:cs="Times New Roman"/>
          <w:sz w:val="24"/>
          <w:szCs w:val="24"/>
        </w:rPr>
        <w:t>Personal Data Protection Act</w:t>
      </w:r>
      <w:r w:rsidR="0037302B">
        <w:rPr>
          <w:rFonts w:ascii="Times New Roman" w:hAnsi="Times New Roman" w:cs="Times New Roman"/>
          <w:sz w:val="24"/>
          <w:szCs w:val="24"/>
        </w:rPr>
        <w:t xml:space="preserve"> and GDPR</w:t>
      </w:r>
      <w:r w:rsidRPr="000438C2">
        <w:rPr>
          <w:rFonts w:ascii="Times New Roman" w:hAnsi="Times New Roman" w:cs="Times New Roman"/>
          <w:sz w:val="24"/>
          <w:szCs w:val="24"/>
        </w:rPr>
        <w:t xml:space="preserve"> (e.g.</w:t>
      </w:r>
      <w:r w:rsidR="00B771C5">
        <w:rPr>
          <w:rFonts w:ascii="Times New Roman" w:hAnsi="Times New Roman" w:cs="Times New Roman"/>
          <w:sz w:val="24"/>
          <w:szCs w:val="24"/>
        </w:rPr>
        <w:t>,</w:t>
      </w:r>
      <w:r w:rsidRPr="000438C2">
        <w:rPr>
          <w:rFonts w:ascii="Times New Roman" w:hAnsi="Times New Roman" w:cs="Times New Roman"/>
          <w:sz w:val="24"/>
          <w:szCs w:val="24"/>
        </w:rPr>
        <w:t xml:space="preserve"> </w:t>
      </w:r>
      <w:r w:rsidR="0037302B">
        <w:rPr>
          <w:rFonts w:ascii="Times New Roman" w:hAnsi="Times New Roman" w:cs="Times New Roman"/>
          <w:sz w:val="24"/>
          <w:szCs w:val="24"/>
        </w:rPr>
        <w:t>w</w:t>
      </w:r>
      <w:r w:rsidR="0037302B" w:rsidRPr="0037302B">
        <w:rPr>
          <w:rFonts w:ascii="Times New Roman" w:hAnsi="Times New Roman" w:cs="Times New Roman"/>
          <w:sz w:val="24"/>
          <w:szCs w:val="24"/>
        </w:rPr>
        <w:t>ithdrawal of consent</w:t>
      </w:r>
      <w:r w:rsidR="0037302B">
        <w:rPr>
          <w:rFonts w:ascii="Times New Roman" w:hAnsi="Times New Roman" w:cs="Times New Roman"/>
          <w:sz w:val="24"/>
          <w:szCs w:val="24"/>
        </w:rPr>
        <w:t>,</w:t>
      </w:r>
      <w:r w:rsidR="0037302B" w:rsidRPr="0037302B">
        <w:rPr>
          <w:rFonts w:ascii="Times New Roman" w:hAnsi="Times New Roman" w:cs="Times New Roman"/>
          <w:sz w:val="24"/>
          <w:szCs w:val="24"/>
        </w:rPr>
        <w:t xml:space="preserve"> </w:t>
      </w:r>
      <w:r w:rsidRPr="000438C2">
        <w:rPr>
          <w:rFonts w:ascii="Times New Roman" w:hAnsi="Times New Roman" w:cs="Times New Roman"/>
          <w:sz w:val="24"/>
          <w:szCs w:val="24"/>
        </w:rPr>
        <w:t xml:space="preserve">insight, change, move, deletion of the data) from respondents, which are related to personal data </w:t>
      </w:r>
      <w:r w:rsidR="0037302B">
        <w:rPr>
          <w:rFonts w:ascii="Times New Roman" w:hAnsi="Times New Roman" w:cs="Times New Roman"/>
          <w:sz w:val="24"/>
          <w:szCs w:val="24"/>
        </w:rPr>
        <w:t xml:space="preserve"> processed</w:t>
      </w:r>
      <w:r w:rsidR="0037302B" w:rsidRPr="000438C2">
        <w:rPr>
          <w:rFonts w:ascii="Times New Roman" w:hAnsi="Times New Roman" w:cs="Times New Roman"/>
          <w:sz w:val="24"/>
          <w:szCs w:val="24"/>
        </w:rPr>
        <w:t xml:space="preserve"> </w:t>
      </w:r>
      <w:r w:rsidRPr="000438C2">
        <w:rPr>
          <w:rFonts w:ascii="Times New Roman" w:hAnsi="Times New Roman" w:cs="Times New Roman"/>
          <w:sz w:val="24"/>
          <w:szCs w:val="24"/>
        </w:rPr>
        <w:t>by the 1KA service on behalf of the 1KA user. The 1KA user will immediately alert the 1KA service about any similar request from respondents. The 1KA service will provide the 1KA user</w:t>
      </w:r>
      <w:r w:rsidR="00B771C5">
        <w:rPr>
          <w:rFonts w:ascii="Times New Roman" w:hAnsi="Times New Roman" w:cs="Times New Roman"/>
          <w:sz w:val="24"/>
          <w:szCs w:val="24"/>
        </w:rPr>
        <w:t xml:space="preserve"> with</w:t>
      </w:r>
      <w:r w:rsidRPr="000438C2">
        <w:rPr>
          <w:rFonts w:ascii="Times New Roman" w:hAnsi="Times New Roman" w:cs="Times New Roman"/>
          <w:sz w:val="24"/>
          <w:szCs w:val="24"/>
        </w:rPr>
        <w:t xml:space="preserve"> all reasonable support in the process of fulfilling </w:t>
      </w:r>
      <w:r w:rsidR="00B771C5">
        <w:rPr>
          <w:rFonts w:ascii="Times New Roman" w:hAnsi="Times New Roman" w:cs="Times New Roman"/>
          <w:sz w:val="24"/>
          <w:szCs w:val="24"/>
        </w:rPr>
        <w:t xml:space="preserve">such </w:t>
      </w:r>
      <w:r w:rsidRPr="000438C2">
        <w:rPr>
          <w:rFonts w:ascii="Times New Roman" w:hAnsi="Times New Roman" w:cs="Times New Roman"/>
          <w:sz w:val="24"/>
          <w:szCs w:val="24"/>
        </w:rPr>
        <w:t xml:space="preserve">requests from respondents. </w:t>
      </w:r>
    </w:p>
    <w:p w14:paraId="57655F8F" w14:textId="77777777" w:rsidR="00EC5ED2" w:rsidRPr="000438C2" w:rsidRDefault="00EC5ED2" w:rsidP="004A1AB9">
      <w:pPr>
        <w:pStyle w:val="PlainText"/>
        <w:ind w:left="567"/>
        <w:rPr>
          <w:rFonts w:ascii="Times New Roman" w:hAnsi="Times New Roman" w:cs="Times New Roman"/>
          <w:sz w:val="24"/>
          <w:szCs w:val="24"/>
        </w:rPr>
      </w:pPr>
    </w:p>
    <w:p w14:paraId="670FCD42" w14:textId="20A906E2" w:rsidR="00EC5ED2" w:rsidRPr="000438C2" w:rsidRDefault="0037302B" w:rsidP="00E544F7">
      <w:pPr>
        <w:pStyle w:val="PlainText"/>
        <w:rPr>
          <w:rFonts w:ascii="Times New Roman" w:hAnsi="Times New Roman" w:cs="Times New Roman"/>
          <w:sz w:val="24"/>
          <w:szCs w:val="24"/>
        </w:rPr>
      </w:pPr>
      <w:r>
        <w:rPr>
          <w:rFonts w:ascii="Times New Roman" w:hAnsi="Times New Roman" w:cs="Times New Roman"/>
          <w:sz w:val="24"/>
          <w:szCs w:val="24"/>
        </w:rPr>
        <w:t>R</w:t>
      </w:r>
      <w:r w:rsidR="00EC5ED2" w:rsidRPr="000438C2">
        <w:rPr>
          <w:rFonts w:ascii="Times New Roman" w:hAnsi="Times New Roman" w:cs="Times New Roman"/>
          <w:sz w:val="24"/>
          <w:szCs w:val="24"/>
        </w:rPr>
        <w:t xml:space="preserve">equests from respondents, the 1KA service and the 1KA user are obliged to fulfil (according to </w:t>
      </w:r>
      <w:r w:rsidR="00547016">
        <w:rPr>
          <w:rFonts w:ascii="Times New Roman" w:hAnsi="Times New Roman" w:cs="Times New Roman"/>
          <w:sz w:val="24"/>
          <w:szCs w:val="24"/>
        </w:rPr>
        <w:t xml:space="preserve">the </w:t>
      </w:r>
      <w:r w:rsidR="00EC5ED2" w:rsidRPr="000438C2">
        <w:rPr>
          <w:rFonts w:ascii="Times New Roman" w:hAnsi="Times New Roman" w:cs="Times New Roman"/>
          <w:sz w:val="24"/>
          <w:szCs w:val="24"/>
        </w:rPr>
        <w:t>Personal Data Protection Act</w:t>
      </w:r>
      <w:r>
        <w:rPr>
          <w:rFonts w:ascii="Times New Roman" w:hAnsi="Times New Roman" w:cs="Times New Roman"/>
          <w:sz w:val="24"/>
          <w:szCs w:val="24"/>
        </w:rPr>
        <w:t xml:space="preserve"> and GDPR</w:t>
      </w:r>
      <w:r w:rsidR="00EC5ED2" w:rsidRPr="000438C2">
        <w:rPr>
          <w:rFonts w:ascii="Times New Roman" w:hAnsi="Times New Roman" w:cs="Times New Roman"/>
          <w:sz w:val="24"/>
          <w:szCs w:val="24"/>
        </w:rPr>
        <w:t xml:space="preserve">) without undue delay. </w:t>
      </w:r>
    </w:p>
    <w:p w14:paraId="644254C9" w14:textId="77777777" w:rsidR="00EC5ED2" w:rsidRPr="000438C2" w:rsidRDefault="00EC5ED2" w:rsidP="004A1AB9">
      <w:pPr>
        <w:pStyle w:val="PlainText"/>
        <w:ind w:left="567"/>
        <w:rPr>
          <w:rFonts w:ascii="Times New Roman" w:hAnsi="Times New Roman" w:cs="Times New Roman"/>
          <w:sz w:val="24"/>
          <w:szCs w:val="24"/>
        </w:rPr>
      </w:pPr>
    </w:p>
    <w:p w14:paraId="5FBB8DDE" w14:textId="772DFA6E" w:rsidR="00EC5ED2" w:rsidRPr="000438C2" w:rsidRDefault="00EC5ED2" w:rsidP="00E544F7">
      <w:pPr>
        <w:pStyle w:val="PlainText"/>
        <w:rPr>
          <w:rFonts w:ascii="Times New Roman" w:hAnsi="Times New Roman" w:cs="Times New Roman"/>
          <w:sz w:val="24"/>
          <w:szCs w:val="24"/>
        </w:rPr>
      </w:pPr>
      <w:r w:rsidRPr="000438C2">
        <w:rPr>
          <w:rFonts w:ascii="Times New Roman" w:hAnsi="Times New Roman" w:cs="Times New Roman"/>
          <w:sz w:val="24"/>
          <w:szCs w:val="24"/>
        </w:rPr>
        <w:t xml:space="preserve">The 1KA user </w:t>
      </w:r>
      <w:r w:rsidR="00547016">
        <w:rPr>
          <w:rFonts w:ascii="Times New Roman" w:hAnsi="Times New Roman" w:cs="Times New Roman"/>
          <w:sz w:val="24"/>
          <w:szCs w:val="24"/>
        </w:rPr>
        <w:t>will</w:t>
      </w:r>
      <w:r w:rsidRPr="000438C2">
        <w:rPr>
          <w:rFonts w:ascii="Times New Roman" w:hAnsi="Times New Roman" w:cs="Times New Roman"/>
          <w:sz w:val="24"/>
          <w:szCs w:val="24"/>
        </w:rPr>
        <w:t xml:space="preserve"> alert the 1KA service about the fulfilment of these requests. In </w:t>
      </w:r>
      <w:r w:rsidR="00547016">
        <w:rPr>
          <w:rFonts w:ascii="Times New Roman" w:hAnsi="Times New Roman" w:cs="Times New Roman"/>
          <w:sz w:val="24"/>
          <w:szCs w:val="24"/>
        </w:rPr>
        <w:t>the event</w:t>
      </w:r>
      <w:r w:rsidR="00547016"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the 1KA user has not reported </w:t>
      </w:r>
      <w:r w:rsidR="00547016">
        <w:rPr>
          <w:rFonts w:ascii="Times New Roman" w:hAnsi="Times New Roman" w:cs="Times New Roman"/>
          <w:sz w:val="24"/>
          <w:szCs w:val="24"/>
        </w:rPr>
        <w:t>to the 1KA service on</w:t>
      </w:r>
      <w:r w:rsidR="00547016" w:rsidRPr="000438C2">
        <w:rPr>
          <w:rFonts w:ascii="Times New Roman" w:hAnsi="Times New Roman" w:cs="Times New Roman"/>
          <w:sz w:val="24"/>
          <w:szCs w:val="24"/>
        </w:rPr>
        <w:t xml:space="preserve"> </w:t>
      </w:r>
      <w:r w:rsidRPr="000438C2">
        <w:rPr>
          <w:rFonts w:ascii="Times New Roman" w:hAnsi="Times New Roman" w:cs="Times New Roman"/>
          <w:sz w:val="24"/>
          <w:szCs w:val="24"/>
        </w:rPr>
        <w:t>the fulfilment of these requests in due time, the 1KA service will remove and delete all data related to the corresponding questionnaire.</w:t>
      </w:r>
    </w:p>
    <w:p w14:paraId="393E583D" w14:textId="77777777" w:rsidR="00EC5ED2" w:rsidRPr="000438C2" w:rsidRDefault="00EC5ED2" w:rsidP="004A1AB9">
      <w:pPr>
        <w:pStyle w:val="PlainText"/>
        <w:ind w:left="567"/>
        <w:rPr>
          <w:rFonts w:ascii="Times New Roman" w:hAnsi="Times New Roman" w:cs="Times New Roman"/>
          <w:sz w:val="24"/>
          <w:szCs w:val="24"/>
        </w:rPr>
      </w:pPr>
    </w:p>
    <w:p w14:paraId="27CBE6CA" w14:textId="77777777" w:rsidR="00EC5ED2" w:rsidRPr="000438C2" w:rsidRDefault="00EC5ED2" w:rsidP="00E544F7">
      <w:pPr>
        <w:pStyle w:val="PlainText"/>
        <w:rPr>
          <w:rFonts w:ascii="Times New Roman" w:hAnsi="Times New Roman" w:cs="Times New Roman"/>
          <w:sz w:val="24"/>
          <w:szCs w:val="24"/>
        </w:rPr>
      </w:pPr>
      <w:r w:rsidRPr="000438C2">
        <w:rPr>
          <w:rFonts w:ascii="Times New Roman" w:hAnsi="Times New Roman" w:cs="Times New Roman"/>
          <w:sz w:val="24"/>
          <w:szCs w:val="24"/>
        </w:rPr>
        <w:t>After the complete fulfilment of these requests, the 1KA service will alert the 1KA user and the respondent that the activities related to these requests were concluded.</w:t>
      </w:r>
    </w:p>
    <w:p w14:paraId="429BA5AC" w14:textId="77777777" w:rsidR="001B278D" w:rsidRPr="000438C2" w:rsidRDefault="001B278D" w:rsidP="002473CF">
      <w:pPr>
        <w:ind w:left="567" w:right="567"/>
        <w:jc w:val="both"/>
        <w:rPr>
          <w:rFonts w:ascii="Times New Roman" w:hAnsi="Times New Roman" w:cs="Times New Roman"/>
          <w:b/>
          <w:sz w:val="24"/>
          <w:szCs w:val="24"/>
        </w:rPr>
      </w:pPr>
    </w:p>
    <w:p w14:paraId="52CA9DB7" w14:textId="3EBAAC89" w:rsidR="0085504A" w:rsidRDefault="0085504A"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t>Article 6 (Personal data breach)</w:t>
      </w:r>
    </w:p>
    <w:p w14:paraId="421145E1" w14:textId="48DBB42E" w:rsidR="00C01BD4" w:rsidRPr="000438C2" w:rsidRDefault="00C01BD4"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In the event of a Personal Data Breach, </w:t>
      </w:r>
      <w:r w:rsidR="00D4799A" w:rsidRPr="000438C2">
        <w:rPr>
          <w:rFonts w:ascii="Times New Roman" w:hAnsi="Times New Roman" w:cs="Times New Roman"/>
          <w:sz w:val="24"/>
          <w:szCs w:val="24"/>
        </w:rPr>
        <w:t xml:space="preserve">the 1KA service will </w:t>
      </w:r>
      <w:r w:rsidRPr="000438C2">
        <w:rPr>
          <w:rFonts w:ascii="Times New Roman" w:hAnsi="Times New Roman" w:cs="Times New Roman"/>
          <w:sz w:val="24"/>
          <w:szCs w:val="24"/>
        </w:rPr>
        <w:t xml:space="preserve">notify </w:t>
      </w:r>
      <w:r w:rsidR="00D4799A" w:rsidRPr="000438C2">
        <w:rPr>
          <w:rFonts w:ascii="Times New Roman" w:hAnsi="Times New Roman" w:cs="Times New Roman"/>
          <w:sz w:val="24"/>
          <w:szCs w:val="24"/>
        </w:rPr>
        <w:t xml:space="preserve">the 1KA user </w:t>
      </w:r>
      <w:r w:rsidR="00447DA0">
        <w:rPr>
          <w:rFonts w:ascii="Times New Roman" w:hAnsi="Times New Roman" w:cs="Times New Roman"/>
          <w:sz w:val="24"/>
          <w:szCs w:val="24"/>
        </w:rPr>
        <w:t xml:space="preserve">of the breach </w:t>
      </w:r>
      <w:r w:rsidR="0037302B">
        <w:rPr>
          <w:rFonts w:ascii="Times New Roman" w:hAnsi="Times New Roman" w:cs="Times New Roman"/>
          <w:sz w:val="24"/>
          <w:szCs w:val="24"/>
        </w:rPr>
        <w:t xml:space="preserve">immediately, </w:t>
      </w:r>
      <w:r w:rsidR="00447DA0">
        <w:rPr>
          <w:rFonts w:ascii="Times New Roman" w:hAnsi="Times New Roman" w:cs="Times New Roman"/>
          <w:sz w:val="24"/>
          <w:szCs w:val="24"/>
        </w:rPr>
        <w:t>with</w:t>
      </w:r>
      <w:r w:rsidR="00D4799A" w:rsidRPr="000438C2">
        <w:rPr>
          <w:rFonts w:ascii="Times New Roman" w:hAnsi="Times New Roman" w:cs="Times New Roman"/>
          <w:sz w:val="24"/>
          <w:szCs w:val="24"/>
        </w:rPr>
        <w:t>in 24 hours</w:t>
      </w:r>
      <w:r w:rsidRPr="000438C2">
        <w:rPr>
          <w:rFonts w:ascii="Times New Roman" w:hAnsi="Times New Roman" w:cs="Times New Roman"/>
          <w:sz w:val="24"/>
          <w:szCs w:val="24"/>
        </w:rPr>
        <w:t xml:space="preserve"> </w:t>
      </w:r>
      <w:r w:rsidR="00447DA0">
        <w:rPr>
          <w:rFonts w:ascii="Times New Roman" w:hAnsi="Times New Roman" w:cs="Times New Roman"/>
          <w:sz w:val="24"/>
          <w:szCs w:val="24"/>
        </w:rPr>
        <w:t>of</w:t>
      </w:r>
      <w:r w:rsidR="00447DA0" w:rsidRPr="000438C2">
        <w:rPr>
          <w:rFonts w:ascii="Times New Roman" w:hAnsi="Times New Roman" w:cs="Times New Roman"/>
          <w:sz w:val="24"/>
          <w:szCs w:val="24"/>
        </w:rPr>
        <w:t xml:space="preserve"> </w:t>
      </w:r>
      <w:r w:rsidRPr="000438C2">
        <w:rPr>
          <w:rFonts w:ascii="Times New Roman" w:hAnsi="Times New Roman" w:cs="Times New Roman"/>
          <w:sz w:val="24"/>
          <w:szCs w:val="24"/>
        </w:rPr>
        <w:t>becoming aware of the</w:t>
      </w:r>
      <w:r w:rsidR="0037302B">
        <w:rPr>
          <w:rFonts w:ascii="Times New Roman" w:hAnsi="Times New Roman" w:cs="Times New Roman"/>
          <w:sz w:val="24"/>
          <w:szCs w:val="24"/>
        </w:rPr>
        <w:t xml:space="preserve"> justified suspected Personal Data Breach or</w:t>
      </w:r>
      <w:r w:rsidRPr="000438C2">
        <w:rPr>
          <w:rFonts w:ascii="Times New Roman" w:hAnsi="Times New Roman" w:cs="Times New Roman"/>
          <w:sz w:val="24"/>
          <w:szCs w:val="24"/>
        </w:rPr>
        <w:t xml:space="preserve"> Personal Data Breach. Such notification </w:t>
      </w:r>
      <w:r w:rsidR="00D4799A" w:rsidRPr="000438C2">
        <w:rPr>
          <w:rFonts w:ascii="Times New Roman" w:hAnsi="Times New Roman" w:cs="Times New Roman"/>
          <w:sz w:val="24"/>
          <w:szCs w:val="24"/>
        </w:rPr>
        <w:t>will</w:t>
      </w:r>
      <w:r w:rsidRPr="000438C2">
        <w:rPr>
          <w:rFonts w:ascii="Times New Roman" w:hAnsi="Times New Roman" w:cs="Times New Roman"/>
          <w:sz w:val="24"/>
          <w:szCs w:val="24"/>
        </w:rPr>
        <w:t xml:space="preserve"> be delivered to</w:t>
      </w:r>
      <w:r w:rsidR="002B7B22" w:rsidRPr="000438C2">
        <w:rPr>
          <w:rFonts w:ascii="Times New Roman" w:hAnsi="Times New Roman" w:cs="Times New Roman"/>
          <w:sz w:val="24"/>
          <w:szCs w:val="24"/>
        </w:rPr>
        <w:t xml:space="preserve"> the</w:t>
      </w:r>
      <w:r w:rsidRPr="000438C2">
        <w:rPr>
          <w:rFonts w:ascii="Times New Roman" w:hAnsi="Times New Roman" w:cs="Times New Roman"/>
          <w:sz w:val="24"/>
          <w:szCs w:val="24"/>
        </w:rPr>
        <w:t xml:space="preserve"> email address provided by </w:t>
      </w:r>
      <w:r w:rsidR="00233EE4" w:rsidRPr="000438C2">
        <w:rPr>
          <w:rFonts w:ascii="Times New Roman" w:hAnsi="Times New Roman" w:cs="Times New Roman"/>
          <w:sz w:val="24"/>
          <w:szCs w:val="24"/>
        </w:rPr>
        <w:t xml:space="preserve">the </w:t>
      </w:r>
      <w:r w:rsidR="006977ED" w:rsidRPr="000438C2">
        <w:rPr>
          <w:rFonts w:ascii="Times New Roman" w:hAnsi="Times New Roman" w:cs="Times New Roman"/>
          <w:sz w:val="24"/>
          <w:szCs w:val="24"/>
        </w:rPr>
        <w:t>1KA</w:t>
      </w:r>
      <w:r w:rsidR="00233EE4" w:rsidRPr="000438C2">
        <w:rPr>
          <w:rFonts w:ascii="Times New Roman" w:hAnsi="Times New Roman" w:cs="Times New Roman"/>
          <w:sz w:val="24"/>
          <w:szCs w:val="24"/>
        </w:rPr>
        <w:t xml:space="preserve"> user</w:t>
      </w:r>
      <w:r w:rsidR="003938DA" w:rsidRPr="000438C2">
        <w:rPr>
          <w:rFonts w:ascii="Times New Roman" w:hAnsi="Times New Roman" w:cs="Times New Roman"/>
          <w:sz w:val="24"/>
          <w:szCs w:val="24"/>
        </w:rPr>
        <w:t>, i.e.</w:t>
      </w:r>
      <w:r w:rsidR="00F2056D">
        <w:rPr>
          <w:rFonts w:ascii="Times New Roman" w:hAnsi="Times New Roman" w:cs="Times New Roman"/>
          <w:sz w:val="24"/>
          <w:szCs w:val="24"/>
        </w:rPr>
        <w:t>,</w:t>
      </w:r>
      <w:r w:rsidR="003938DA" w:rsidRPr="000438C2">
        <w:rPr>
          <w:rFonts w:ascii="Times New Roman" w:hAnsi="Times New Roman" w:cs="Times New Roman"/>
          <w:sz w:val="24"/>
          <w:szCs w:val="24"/>
        </w:rPr>
        <w:t xml:space="preserve"> </w:t>
      </w:r>
      <w:r w:rsidR="00640800" w:rsidRPr="000F45E8">
        <w:rPr>
          <w:rFonts w:ascii="Times New Roman" w:hAnsi="Times New Roman" w:cs="Times New Roman"/>
          <w:highlight w:val="yellow"/>
        </w:rPr>
        <w:t>[INSERT THE CONTACT]</w:t>
      </w:r>
      <w:r w:rsidR="00233EE4" w:rsidRPr="000F45E8">
        <w:rPr>
          <w:rFonts w:ascii="Times New Roman" w:hAnsi="Times New Roman" w:cs="Times New Roman"/>
          <w:sz w:val="24"/>
          <w:szCs w:val="24"/>
          <w:highlight w:val="yellow"/>
        </w:rPr>
        <w:t>.</w:t>
      </w:r>
      <w:r w:rsidR="00233EE4" w:rsidRPr="000438C2">
        <w:rPr>
          <w:rFonts w:ascii="Times New Roman" w:hAnsi="Times New Roman" w:cs="Times New Roman"/>
          <w:sz w:val="24"/>
          <w:szCs w:val="24"/>
        </w:rPr>
        <w:t xml:space="preserve"> </w:t>
      </w:r>
      <w:r w:rsidR="00D33423" w:rsidRPr="000438C2">
        <w:rPr>
          <w:rFonts w:ascii="Times New Roman" w:hAnsi="Times New Roman" w:cs="Times New Roman"/>
          <w:sz w:val="24"/>
          <w:szCs w:val="24"/>
        </w:rPr>
        <w:t>The written notification shall describe the nature of the personal data breach</w:t>
      </w:r>
      <w:r w:rsidR="00F2056D">
        <w:rPr>
          <w:rFonts w:ascii="Times New Roman" w:hAnsi="Times New Roman" w:cs="Times New Roman"/>
          <w:sz w:val="24"/>
          <w:szCs w:val="24"/>
        </w:rPr>
        <w:t>,</w:t>
      </w:r>
      <w:r w:rsidR="00D33423" w:rsidRPr="000438C2">
        <w:rPr>
          <w:rFonts w:ascii="Times New Roman" w:hAnsi="Times New Roman" w:cs="Times New Roman"/>
          <w:sz w:val="24"/>
          <w:szCs w:val="24"/>
        </w:rPr>
        <w:t xml:space="preserve"> including the categories and number of data subjects concerned and the categories and number of personal data records concerned. </w:t>
      </w:r>
      <w:r w:rsidR="00233EE4" w:rsidRPr="000438C2">
        <w:rPr>
          <w:rFonts w:ascii="Times New Roman" w:hAnsi="Times New Roman" w:cs="Times New Roman"/>
          <w:sz w:val="24"/>
          <w:szCs w:val="24"/>
        </w:rPr>
        <w:t xml:space="preserve">The </w:t>
      </w:r>
      <w:r w:rsidR="006977ED" w:rsidRPr="000438C2">
        <w:rPr>
          <w:rFonts w:ascii="Times New Roman" w:hAnsi="Times New Roman" w:cs="Times New Roman"/>
          <w:sz w:val="24"/>
          <w:szCs w:val="24"/>
        </w:rPr>
        <w:t>1KA user</w:t>
      </w:r>
      <w:r w:rsidR="00D4799A" w:rsidRPr="000438C2">
        <w:rPr>
          <w:rFonts w:ascii="Times New Roman" w:hAnsi="Times New Roman" w:cs="Times New Roman"/>
          <w:sz w:val="24"/>
          <w:szCs w:val="24"/>
        </w:rPr>
        <w:t xml:space="preserve"> is </w:t>
      </w:r>
      <w:r w:rsidR="00233EE4" w:rsidRPr="000438C2">
        <w:rPr>
          <w:rFonts w:ascii="Times New Roman" w:hAnsi="Times New Roman" w:cs="Times New Roman"/>
          <w:sz w:val="24"/>
          <w:szCs w:val="24"/>
        </w:rPr>
        <w:t xml:space="preserve">thus </w:t>
      </w:r>
      <w:r w:rsidRPr="000438C2">
        <w:rPr>
          <w:rFonts w:ascii="Times New Roman" w:hAnsi="Times New Roman" w:cs="Times New Roman"/>
          <w:sz w:val="24"/>
          <w:szCs w:val="24"/>
        </w:rPr>
        <w:t xml:space="preserve">responsible for ensuring that the </w:t>
      </w:r>
      <w:r w:rsidR="00D4799A" w:rsidRPr="000438C2">
        <w:rPr>
          <w:rFonts w:ascii="Times New Roman" w:hAnsi="Times New Roman" w:cs="Times New Roman"/>
          <w:sz w:val="24"/>
          <w:szCs w:val="24"/>
        </w:rPr>
        <w:t xml:space="preserve">corresponding email </w:t>
      </w:r>
      <w:r w:rsidR="0030787F">
        <w:rPr>
          <w:rFonts w:ascii="Times New Roman" w:hAnsi="Times New Roman" w:cs="Times New Roman"/>
          <w:sz w:val="24"/>
          <w:szCs w:val="24"/>
        </w:rPr>
        <w:t xml:space="preserve">provided to the 1KA service </w:t>
      </w:r>
      <w:r w:rsidR="00D4799A" w:rsidRPr="000438C2">
        <w:rPr>
          <w:rFonts w:ascii="Times New Roman" w:hAnsi="Times New Roman" w:cs="Times New Roman"/>
          <w:sz w:val="24"/>
          <w:szCs w:val="24"/>
        </w:rPr>
        <w:t xml:space="preserve">is </w:t>
      </w:r>
      <w:r w:rsidRPr="000438C2">
        <w:rPr>
          <w:rFonts w:ascii="Times New Roman" w:hAnsi="Times New Roman" w:cs="Times New Roman"/>
          <w:sz w:val="24"/>
          <w:szCs w:val="24"/>
        </w:rPr>
        <w:t>current</w:t>
      </w:r>
      <w:r w:rsidR="00233EE4" w:rsidRPr="000438C2">
        <w:rPr>
          <w:rFonts w:ascii="Times New Roman" w:hAnsi="Times New Roman" w:cs="Times New Roman"/>
          <w:sz w:val="24"/>
          <w:szCs w:val="24"/>
        </w:rPr>
        <w:t>,</w:t>
      </w:r>
      <w:r w:rsidRPr="000438C2">
        <w:rPr>
          <w:rFonts w:ascii="Times New Roman" w:hAnsi="Times New Roman" w:cs="Times New Roman"/>
          <w:sz w:val="24"/>
          <w:szCs w:val="24"/>
        </w:rPr>
        <w:t xml:space="preserve"> valid</w:t>
      </w:r>
      <w:r w:rsidR="0030787F">
        <w:rPr>
          <w:rFonts w:ascii="Times New Roman" w:hAnsi="Times New Roman" w:cs="Times New Roman"/>
          <w:sz w:val="24"/>
          <w:szCs w:val="24"/>
        </w:rPr>
        <w:t>,</w:t>
      </w:r>
      <w:r w:rsidR="00233EE4" w:rsidRPr="000438C2">
        <w:rPr>
          <w:rFonts w:ascii="Times New Roman" w:hAnsi="Times New Roman" w:cs="Times New Roman"/>
          <w:sz w:val="24"/>
          <w:szCs w:val="24"/>
        </w:rPr>
        <w:t xml:space="preserve"> and checked regularly</w:t>
      </w:r>
      <w:r w:rsidRPr="000438C2">
        <w:rPr>
          <w:rFonts w:ascii="Times New Roman" w:hAnsi="Times New Roman" w:cs="Times New Roman"/>
          <w:sz w:val="24"/>
          <w:szCs w:val="24"/>
        </w:rPr>
        <w:t xml:space="preserve">. </w:t>
      </w:r>
      <w:r w:rsidR="002B7B22" w:rsidRPr="000438C2">
        <w:rPr>
          <w:rFonts w:ascii="Times New Roman" w:hAnsi="Times New Roman" w:cs="Times New Roman"/>
          <w:sz w:val="24"/>
          <w:szCs w:val="24"/>
        </w:rPr>
        <w:t xml:space="preserve">The </w:t>
      </w:r>
      <w:r w:rsidR="00D4799A" w:rsidRPr="000438C2">
        <w:rPr>
          <w:rFonts w:ascii="Times New Roman" w:hAnsi="Times New Roman" w:cs="Times New Roman"/>
          <w:sz w:val="24"/>
          <w:szCs w:val="24"/>
        </w:rPr>
        <w:t xml:space="preserve">1KA service will also undertake all reasonable steps to help </w:t>
      </w:r>
      <w:r w:rsidR="009E7C91">
        <w:rPr>
          <w:rFonts w:ascii="Times New Roman" w:hAnsi="Times New Roman" w:cs="Times New Roman"/>
          <w:sz w:val="24"/>
          <w:szCs w:val="24"/>
        </w:rPr>
        <w:t xml:space="preserve">the 1KA user </w:t>
      </w:r>
      <w:r w:rsidR="00D4799A" w:rsidRPr="000438C2">
        <w:rPr>
          <w:rFonts w:ascii="Times New Roman" w:hAnsi="Times New Roman" w:cs="Times New Roman"/>
          <w:sz w:val="24"/>
          <w:szCs w:val="24"/>
        </w:rPr>
        <w:t>comply</w:t>
      </w:r>
      <w:r w:rsidR="009E7C91">
        <w:rPr>
          <w:rFonts w:ascii="Times New Roman" w:hAnsi="Times New Roman" w:cs="Times New Roman"/>
          <w:sz w:val="24"/>
          <w:szCs w:val="24"/>
        </w:rPr>
        <w:t xml:space="preserve"> with</w:t>
      </w:r>
      <w:r w:rsidR="00D4799A" w:rsidRPr="000438C2">
        <w:rPr>
          <w:rFonts w:ascii="Times New Roman" w:hAnsi="Times New Roman" w:cs="Times New Roman"/>
          <w:sz w:val="24"/>
          <w:szCs w:val="24"/>
        </w:rPr>
        <w:t xml:space="preserve"> the</w:t>
      </w:r>
      <w:r w:rsidR="00C833A2" w:rsidRPr="000438C2">
        <w:rPr>
          <w:rFonts w:ascii="Times New Roman" w:hAnsi="Times New Roman" w:cs="Times New Roman"/>
          <w:sz w:val="24"/>
          <w:szCs w:val="24"/>
        </w:rPr>
        <w:t xml:space="preserve"> corresponding </w:t>
      </w:r>
      <w:r w:rsidR="00D4799A" w:rsidRPr="000438C2">
        <w:rPr>
          <w:rFonts w:ascii="Times New Roman" w:hAnsi="Times New Roman" w:cs="Times New Roman"/>
          <w:sz w:val="24"/>
          <w:szCs w:val="24"/>
        </w:rPr>
        <w:t>obligations</w:t>
      </w:r>
      <w:r w:rsidR="009E7C91">
        <w:rPr>
          <w:rFonts w:ascii="Times New Roman" w:hAnsi="Times New Roman" w:cs="Times New Roman"/>
          <w:sz w:val="24"/>
          <w:szCs w:val="24"/>
        </w:rPr>
        <w:t xml:space="preserve"> that </w:t>
      </w:r>
      <w:r w:rsidR="002B7B22" w:rsidRPr="000438C2">
        <w:rPr>
          <w:rFonts w:ascii="Times New Roman" w:hAnsi="Times New Roman" w:cs="Times New Roman"/>
          <w:sz w:val="24"/>
          <w:szCs w:val="24"/>
        </w:rPr>
        <w:t xml:space="preserve">the </w:t>
      </w:r>
      <w:r w:rsidR="00D4799A" w:rsidRPr="000438C2">
        <w:rPr>
          <w:rFonts w:ascii="Times New Roman" w:hAnsi="Times New Roman" w:cs="Times New Roman"/>
          <w:sz w:val="24"/>
          <w:szCs w:val="24"/>
        </w:rPr>
        <w:t xml:space="preserve">1KA user may have </w:t>
      </w:r>
      <w:r w:rsidR="00C833A2" w:rsidRPr="000438C2">
        <w:rPr>
          <w:rFonts w:ascii="Times New Roman" w:hAnsi="Times New Roman" w:cs="Times New Roman"/>
          <w:sz w:val="24"/>
          <w:szCs w:val="24"/>
        </w:rPr>
        <w:t xml:space="preserve">with respect </w:t>
      </w:r>
      <w:r w:rsidR="00D4799A" w:rsidRPr="000438C2">
        <w:rPr>
          <w:rFonts w:ascii="Times New Roman" w:hAnsi="Times New Roman" w:cs="Times New Roman"/>
          <w:sz w:val="24"/>
          <w:szCs w:val="24"/>
        </w:rPr>
        <w:t>to Authorities</w:t>
      </w:r>
      <w:r w:rsidR="00C833A2" w:rsidRPr="000438C2">
        <w:rPr>
          <w:rFonts w:ascii="Times New Roman" w:hAnsi="Times New Roman" w:cs="Times New Roman"/>
          <w:sz w:val="24"/>
          <w:szCs w:val="24"/>
        </w:rPr>
        <w:t xml:space="preserve"> related </w:t>
      </w:r>
      <w:r w:rsidR="009E7C91">
        <w:rPr>
          <w:rFonts w:ascii="Times New Roman" w:hAnsi="Times New Roman" w:cs="Times New Roman"/>
          <w:sz w:val="24"/>
          <w:szCs w:val="24"/>
        </w:rPr>
        <w:t>to the</w:t>
      </w:r>
      <w:r w:rsidR="009E7C91" w:rsidRPr="000438C2">
        <w:rPr>
          <w:rFonts w:ascii="Times New Roman" w:hAnsi="Times New Roman" w:cs="Times New Roman"/>
          <w:sz w:val="24"/>
          <w:szCs w:val="24"/>
        </w:rPr>
        <w:t xml:space="preserve"> </w:t>
      </w:r>
      <w:r w:rsidR="009E7C91">
        <w:rPr>
          <w:rFonts w:ascii="Times New Roman" w:eastAsia="Times New Roman" w:hAnsi="Times New Roman" w:cs="Times New Roman"/>
          <w:sz w:val="24"/>
          <w:szCs w:val="24"/>
          <w:shd w:val="clear" w:color="auto" w:fill="FFFFFF"/>
          <w:lang w:eastAsia="en-GB"/>
        </w:rPr>
        <w:t>a</w:t>
      </w:r>
      <w:r w:rsidR="009E7C91" w:rsidRPr="000438C2">
        <w:rPr>
          <w:rFonts w:ascii="Times New Roman" w:eastAsia="Times New Roman" w:hAnsi="Times New Roman" w:cs="Times New Roman"/>
          <w:sz w:val="24"/>
          <w:szCs w:val="24"/>
          <w:shd w:val="clear" w:color="auto" w:fill="FFFFFF"/>
          <w:lang w:eastAsia="en-GB"/>
        </w:rPr>
        <w:t xml:space="preserve">pplicable </w:t>
      </w:r>
      <w:r w:rsidR="007D6E6D" w:rsidRPr="000438C2">
        <w:rPr>
          <w:rFonts w:ascii="Times New Roman" w:hAnsi="Times New Roman" w:cs="Times New Roman"/>
          <w:sz w:val="24"/>
          <w:szCs w:val="24"/>
        </w:rPr>
        <w:t>Personal Data Protection Act</w:t>
      </w:r>
      <w:r w:rsidR="00C833A2" w:rsidRPr="000438C2">
        <w:rPr>
          <w:rFonts w:ascii="Times New Roman" w:hAnsi="Times New Roman" w:cs="Times New Roman"/>
          <w:sz w:val="24"/>
          <w:szCs w:val="24"/>
        </w:rPr>
        <w:t>.</w:t>
      </w:r>
    </w:p>
    <w:p w14:paraId="3EB1EED5" w14:textId="6C5F8252" w:rsidR="002B7B22" w:rsidRPr="000438C2" w:rsidRDefault="002B7B22"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t>Article 7 (Deletion of personal data)</w:t>
      </w:r>
    </w:p>
    <w:p w14:paraId="4B243560" w14:textId="2D81499B" w:rsidR="002B7B22" w:rsidRPr="000438C2" w:rsidRDefault="002B7B22"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1KA service will automatically delete all personal data related to surveys </w:t>
      </w:r>
      <w:r w:rsidR="006957F7">
        <w:rPr>
          <w:rFonts w:ascii="Times New Roman" w:hAnsi="Times New Roman" w:cs="Times New Roman"/>
          <w:sz w:val="24"/>
          <w:szCs w:val="24"/>
        </w:rPr>
        <w:t>that</w:t>
      </w:r>
      <w:r w:rsidR="006957F7"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are authored by the 1KA user after the corresponding period specified </w:t>
      </w:r>
      <w:r w:rsidR="006957F7">
        <w:rPr>
          <w:rFonts w:ascii="Times New Roman" w:hAnsi="Times New Roman" w:cs="Times New Roman"/>
          <w:sz w:val="24"/>
          <w:szCs w:val="24"/>
        </w:rPr>
        <w:t>for</w:t>
      </w:r>
      <w:r w:rsidR="006957F7"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each </w:t>
      </w:r>
      <w:r w:rsidR="006957F7">
        <w:rPr>
          <w:rFonts w:ascii="Times New Roman" w:hAnsi="Times New Roman" w:cs="Times New Roman"/>
          <w:sz w:val="24"/>
          <w:szCs w:val="24"/>
        </w:rPr>
        <w:t>individual</w:t>
      </w:r>
      <w:r w:rsidR="006957F7"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corresponding web survey. The deletion will be conducted on all 1KA service platforms. </w:t>
      </w:r>
    </w:p>
    <w:p w14:paraId="319513FD" w14:textId="53F19C12" w:rsidR="00FF603C" w:rsidRPr="000438C2" w:rsidRDefault="00FF603C"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If </w:t>
      </w:r>
      <w:r w:rsidR="007918E4">
        <w:rPr>
          <w:rFonts w:ascii="Times New Roman" w:hAnsi="Times New Roman" w:cs="Times New Roman"/>
          <w:sz w:val="24"/>
          <w:szCs w:val="24"/>
        </w:rPr>
        <w:t xml:space="preserve">a </w:t>
      </w:r>
      <w:r w:rsidRPr="000438C2">
        <w:rPr>
          <w:rFonts w:ascii="Times New Roman" w:hAnsi="Times New Roman" w:cs="Times New Roman"/>
          <w:sz w:val="24"/>
          <w:szCs w:val="24"/>
        </w:rPr>
        <w:t>corresponding period is not specified</w:t>
      </w:r>
      <w:r w:rsidR="00714638" w:rsidRPr="000438C2">
        <w:rPr>
          <w:rFonts w:ascii="Times New Roman" w:hAnsi="Times New Roman" w:cs="Times New Roman"/>
          <w:sz w:val="24"/>
          <w:szCs w:val="24"/>
        </w:rPr>
        <w:t xml:space="preserve">, the 1KA service will automatically delete all personal data related to the surveys </w:t>
      </w:r>
      <w:r w:rsidR="007A5C5D">
        <w:rPr>
          <w:rFonts w:ascii="Times New Roman" w:hAnsi="Times New Roman" w:cs="Times New Roman"/>
          <w:sz w:val="24"/>
          <w:szCs w:val="24"/>
        </w:rPr>
        <w:t>five (</w:t>
      </w:r>
      <w:r w:rsidR="00714638" w:rsidRPr="000438C2">
        <w:rPr>
          <w:rFonts w:ascii="Times New Roman" w:hAnsi="Times New Roman" w:cs="Times New Roman"/>
          <w:sz w:val="24"/>
          <w:szCs w:val="24"/>
        </w:rPr>
        <w:t>5</w:t>
      </w:r>
      <w:r w:rsidR="007A5C5D">
        <w:rPr>
          <w:rFonts w:ascii="Times New Roman" w:hAnsi="Times New Roman" w:cs="Times New Roman"/>
          <w:sz w:val="24"/>
          <w:szCs w:val="24"/>
        </w:rPr>
        <w:t>)</w:t>
      </w:r>
      <w:r w:rsidR="00714638" w:rsidRPr="000438C2">
        <w:rPr>
          <w:rFonts w:ascii="Times New Roman" w:hAnsi="Times New Roman" w:cs="Times New Roman"/>
          <w:sz w:val="24"/>
          <w:szCs w:val="24"/>
        </w:rPr>
        <w:t xml:space="preserve"> years after </w:t>
      </w:r>
      <w:r w:rsidR="00F64050" w:rsidRPr="000438C2">
        <w:rPr>
          <w:rFonts w:ascii="Times New Roman" w:hAnsi="Times New Roman" w:cs="Times New Roman"/>
          <w:sz w:val="24"/>
          <w:szCs w:val="24"/>
        </w:rPr>
        <w:t>fulfilment</w:t>
      </w:r>
      <w:r w:rsidR="00714638" w:rsidRPr="000438C2">
        <w:rPr>
          <w:rFonts w:ascii="Times New Roman" w:hAnsi="Times New Roman" w:cs="Times New Roman"/>
          <w:sz w:val="24"/>
          <w:szCs w:val="24"/>
        </w:rPr>
        <w:t xml:space="preserve"> of the survey.</w:t>
      </w:r>
    </w:p>
    <w:p w14:paraId="47206F1A" w14:textId="76FD336E" w:rsidR="002B7B22" w:rsidRPr="000438C2" w:rsidRDefault="002B7B22"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1KA user will be alerted about this deletion one month and also three days </w:t>
      </w:r>
      <w:r w:rsidR="00420933" w:rsidRPr="000438C2">
        <w:rPr>
          <w:rFonts w:ascii="Times New Roman" w:hAnsi="Times New Roman" w:cs="Times New Roman"/>
          <w:sz w:val="24"/>
          <w:szCs w:val="24"/>
        </w:rPr>
        <w:t>in advance</w:t>
      </w:r>
      <w:r w:rsidR="0084621E" w:rsidRPr="000438C2">
        <w:rPr>
          <w:rFonts w:ascii="Times New Roman" w:hAnsi="Times New Roman" w:cs="Times New Roman"/>
          <w:sz w:val="24"/>
          <w:szCs w:val="24"/>
        </w:rPr>
        <w:t>.</w:t>
      </w:r>
      <w:r w:rsidRPr="000438C2">
        <w:rPr>
          <w:rFonts w:ascii="Times New Roman" w:hAnsi="Times New Roman" w:cs="Times New Roman"/>
          <w:sz w:val="24"/>
          <w:szCs w:val="24"/>
        </w:rPr>
        <w:t xml:space="preserve"> After deletion of personal data from </w:t>
      </w:r>
      <w:r w:rsidR="007A5C5D">
        <w:rPr>
          <w:rFonts w:ascii="Times New Roman" w:hAnsi="Times New Roman" w:cs="Times New Roman"/>
          <w:sz w:val="24"/>
          <w:szCs w:val="24"/>
        </w:rPr>
        <w:t xml:space="preserve">the </w:t>
      </w:r>
      <w:r w:rsidRPr="000438C2">
        <w:rPr>
          <w:rFonts w:ascii="Times New Roman" w:hAnsi="Times New Roman" w:cs="Times New Roman"/>
          <w:sz w:val="24"/>
          <w:szCs w:val="24"/>
        </w:rPr>
        <w:t xml:space="preserve">1KA service platforms, </w:t>
      </w:r>
      <w:r w:rsidR="007A5C5D">
        <w:rPr>
          <w:rFonts w:ascii="Times New Roman" w:hAnsi="Times New Roman" w:cs="Times New Roman"/>
          <w:sz w:val="24"/>
          <w:szCs w:val="24"/>
        </w:rPr>
        <w:t xml:space="preserve">the </w:t>
      </w:r>
      <w:r w:rsidRPr="000438C2">
        <w:rPr>
          <w:rFonts w:ascii="Times New Roman" w:hAnsi="Times New Roman" w:cs="Times New Roman"/>
          <w:sz w:val="24"/>
          <w:szCs w:val="24"/>
        </w:rPr>
        <w:t>1KA use</w:t>
      </w:r>
      <w:r w:rsidR="00420933" w:rsidRPr="000438C2">
        <w:rPr>
          <w:rFonts w:ascii="Times New Roman" w:hAnsi="Times New Roman" w:cs="Times New Roman"/>
          <w:sz w:val="24"/>
          <w:szCs w:val="24"/>
        </w:rPr>
        <w:t>r</w:t>
      </w:r>
      <w:r w:rsidRPr="000438C2">
        <w:rPr>
          <w:rFonts w:ascii="Times New Roman" w:hAnsi="Times New Roman" w:cs="Times New Roman"/>
          <w:sz w:val="24"/>
          <w:szCs w:val="24"/>
        </w:rPr>
        <w:t xml:space="preserve"> bear</w:t>
      </w:r>
      <w:r w:rsidR="00420933" w:rsidRPr="000438C2">
        <w:rPr>
          <w:rFonts w:ascii="Times New Roman" w:hAnsi="Times New Roman" w:cs="Times New Roman"/>
          <w:sz w:val="24"/>
          <w:szCs w:val="24"/>
        </w:rPr>
        <w:t>s</w:t>
      </w:r>
      <w:r w:rsidRPr="000438C2">
        <w:rPr>
          <w:rFonts w:ascii="Times New Roman" w:hAnsi="Times New Roman" w:cs="Times New Roman"/>
          <w:sz w:val="24"/>
          <w:szCs w:val="24"/>
        </w:rPr>
        <w:t xml:space="preserve"> </w:t>
      </w:r>
      <w:r w:rsidR="00420933" w:rsidRPr="000438C2">
        <w:rPr>
          <w:rFonts w:ascii="Times New Roman" w:hAnsi="Times New Roman" w:cs="Times New Roman"/>
          <w:sz w:val="24"/>
          <w:szCs w:val="24"/>
        </w:rPr>
        <w:t xml:space="preserve">the </w:t>
      </w:r>
      <w:r w:rsidRPr="000438C2">
        <w:rPr>
          <w:rFonts w:ascii="Times New Roman" w:hAnsi="Times New Roman" w:cs="Times New Roman"/>
          <w:sz w:val="24"/>
          <w:szCs w:val="24"/>
        </w:rPr>
        <w:t xml:space="preserve">sole responsibility for further processing of these data according to </w:t>
      </w:r>
      <w:r w:rsidR="007A5C5D">
        <w:rPr>
          <w:rFonts w:ascii="Times New Roman" w:hAnsi="Times New Roman" w:cs="Times New Roman"/>
          <w:sz w:val="24"/>
          <w:szCs w:val="24"/>
        </w:rPr>
        <w:t>the a</w:t>
      </w:r>
      <w:r w:rsidR="007A5C5D" w:rsidRPr="000438C2">
        <w:rPr>
          <w:rFonts w:ascii="Times New Roman" w:hAnsi="Times New Roman" w:cs="Times New Roman"/>
          <w:sz w:val="24"/>
          <w:szCs w:val="24"/>
        </w:rPr>
        <w:t xml:space="preserve">pplicable </w:t>
      </w:r>
      <w:r w:rsidR="007D6E6D" w:rsidRPr="000438C2">
        <w:rPr>
          <w:rFonts w:ascii="Times New Roman" w:hAnsi="Times New Roman" w:cs="Times New Roman"/>
          <w:sz w:val="24"/>
          <w:szCs w:val="24"/>
        </w:rPr>
        <w:t>Personal Data Protection Act</w:t>
      </w:r>
      <w:r w:rsidRPr="000438C2">
        <w:rPr>
          <w:rFonts w:ascii="Times New Roman" w:hAnsi="Times New Roman" w:cs="Times New Roman"/>
          <w:sz w:val="24"/>
          <w:szCs w:val="24"/>
        </w:rPr>
        <w:t>.</w:t>
      </w:r>
    </w:p>
    <w:p w14:paraId="4253205F" w14:textId="0F79C580" w:rsidR="002B7B22" w:rsidRPr="000438C2" w:rsidRDefault="002B7B22"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eventual exceptions from the deletion procedure are potential requests from Authorities, which rely on </w:t>
      </w:r>
      <w:r w:rsidR="00D51B87">
        <w:rPr>
          <w:rFonts w:ascii="Times New Roman" w:hAnsi="Times New Roman" w:cs="Times New Roman"/>
          <w:sz w:val="24"/>
          <w:szCs w:val="24"/>
        </w:rPr>
        <w:t>the a</w:t>
      </w:r>
      <w:r w:rsidR="00D51B87" w:rsidRPr="000438C2">
        <w:rPr>
          <w:rFonts w:ascii="Times New Roman" w:hAnsi="Times New Roman" w:cs="Times New Roman"/>
          <w:sz w:val="24"/>
          <w:szCs w:val="24"/>
        </w:rPr>
        <w:t xml:space="preserve">pplicable </w:t>
      </w:r>
      <w:r w:rsidR="007D6E6D" w:rsidRPr="000438C2">
        <w:rPr>
          <w:rFonts w:ascii="Times New Roman" w:hAnsi="Times New Roman" w:cs="Times New Roman"/>
          <w:sz w:val="24"/>
          <w:szCs w:val="24"/>
        </w:rPr>
        <w:t>Personal Data Protection Act</w:t>
      </w:r>
      <w:r w:rsidR="000F45E8">
        <w:rPr>
          <w:rFonts w:ascii="Times New Roman" w:hAnsi="Times New Roman" w:cs="Times New Roman"/>
          <w:sz w:val="24"/>
          <w:szCs w:val="24"/>
        </w:rPr>
        <w:t xml:space="preserve"> and GDPR;</w:t>
      </w:r>
      <w:r w:rsidR="000F45E8" w:rsidRPr="000F45E8">
        <w:rPr>
          <w:rFonts w:ascii="Times New Roman" w:hAnsi="Times New Roman" w:cs="Times New Roman"/>
          <w:sz w:val="24"/>
          <w:szCs w:val="24"/>
        </w:rPr>
        <w:t xml:space="preserve"> of the existence of which the service provider will immediately inform the user.</w:t>
      </w:r>
    </w:p>
    <w:p w14:paraId="2BB29EC2" w14:textId="35116088" w:rsidR="00D4799A" w:rsidRPr="000438C2" w:rsidRDefault="00D4799A"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lastRenderedPageBreak/>
        <w:t xml:space="preserve">Article </w:t>
      </w:r>
      <w:r w:rsidR="002B7B22" w:rsidRPr="000438C2">
        <w:rPr>
          <w:rFonts w:ascii="Times New Roman" w:hAnsi="Times New Roman" w:cs="Times New Roman"/>
          <w:b/>
          <w:sz w:val="24"/>
          <w:szCs w:val="24"/>
        </w:rPr>
        <w:t>8</w:t>
      </w:r>
      <w:r w:rsidRPr="000438C2">
        <w:rPr>
          <w:rFonts w:ascii="Times New Roman" w:hAnsi="Times New Roman" w:cs="Times New Roman"/>
          <w:b/>
          <w:sz w:val="24"/>
          <w:szCs w:val="24"/>
        </w:rPr>
        <w:t xml:space="preserve"> (</w:t>
      </w:r>
      <w:r w:rsidR="00DA7ECF" w:rsidRPr="000438C2">
        <w:rPr>
          <w:rFonts w:ascii="Times New Roman" w:hAnsi="Times New Roman" w:cs="Times New Roman"/>
          <w:b/>
          <w:sz w:val="24"/>
          <w:szCs w:val="24"/>
        </w:rPr>
        <w:t xml:space="preserve">Data protection impact </w:t>
      </w:r>
      <w:r w:rsidR="00773C1E" w:rsidRPr="000438C2">
        <w:rPr>
          <w:rFonts w:ascii="Times New Roman" w:hAnsi="Times New Roman" w:cs="Times New Roman"/>
          <w:b/>
          <w:sz w:val="24"/>
          <w:szCs w:val="24"/>
        </w:rPr>
        <w:t>assessment</w:t>
      </w:r>
      <w:r w:rsidRPr="000438C2">
        <w:rPr>
          <w:rFonts w:ascii="Times New Roman" w:hAnsi="Times New Roman" w:cs="Times New Roman"/>
          <w:b/>
          <w:sz w:val="24"/>
          <w:szCs w:val="24"/>
        </w:rPr>
        <w:t>)</w:t>
      </w:r>
    </w:p>
    <w:p w14:paraId="7E814008" w14:textId="0D5E7EF1" w:rsidR="00773C1E" w:rsidRPr="000438C2" w:rsidRDefault="002B7B22"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In case</w:t>
      </w:r>
      <w:r w:rsidR="00D51B87">
        <w:rPr>
          <w:rFonts w:ascii="Times New Roman" w:hAnsi="Times New Roman" w:cs="Times New Roman"/>
          <w:sz w:val="24"/>
          <w:szCs w:val="24"/>
        </w:rPr>
        <w:t>s</w:t>
      </w:r>
      <w:r w:rsidRPr="000438C2">
        <w:rPr>
          <w:rFonts w:ascii="Times New Roman" w:hAnsi="Times New Roman" w:cs="Times New Roman"/>
          <w:sz w:val="24"/>
          <w:szCs w:val="24"/>
        </w:rPr>
        <w:t xml:space="preserve"> when</w:t>
      </w:r>
      <w:r w:rsidR="00DA7ECF"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the </w:t>
      </w:r>
      <w:r w:rsidR="00DA7ECF" w:rsidRPr="000438C2">
        <w:rPr>
          <w:rFonts w:ascii="Times New Roman" w:hAnsi="Times New Roman" w:cs="Times New Roman"/>
          <w:sz w:val="24"/>
          <w:szCs w:val="24"/>
        </w:rPr>
        <w:t xml:space="preserve">1KA user considers </w:t>
      </w:r>
      <w:r w:rsidR="00C833A2" w:rsidRPr="000438C2">
        <w:rPr>
          <w:rFonts w:ascii="Times New Roman" w:hAnsi="Times New Roman" w:cs="Times New Roman"/>
          <w:sz w:val="24"/>
          <w:szCs w:val="24"/>
        </w:rPr>
        <w:t xml:space="preserve">that </w:t>
      </w:r>
      <w:r w:rsidR="00DA7ECF" w:rsidRPr="000438C2">
        <w:rPr>
          <w:rFonts w:ascii="Times New Roman" w:hAnsi="Times New Roman" w:cs="Times New Roman"/>
          <w:sz w:val="24"/>
          <w:szCs w:val="24"/>
        </w:rPr>
        <w:t xml:space="preserve">the processing of </w:t>
      </w:r>
      <w:r w:rsidR="00773C1E" w:rsidRPr="000438C2">
        <w:rPr>
          <w:rFonts w:ascii="Times New Roman" w:hAnsi="Times New Roman" w:cs="Times New Roman"/>
          <w:sz w:val="24"/>
          <w:szCs w:val="24"/>
        </w:rPr>
        <w:t xml:space="preserve">the related </w:t>
      </w:r>
      <w:r w:rsidR="00DA7ECF" w:rsidRPr="000438C2">
        <w:rPr>
          <w:rFonts w:ascii="Times New Roman" w:hAnsi="Times New Roman" w:cs="Times New Roman"/>
          <w:sz w:val="24"/>
          <w:szCs w:val="24"/>
        </w:rPr>
        <w:t xml:space="preserve">personal data by </w:t>
      </w:r>
      <w:r w:rsidRPr="000438C2">
        <w:rPr>
          <w:rFonts w:ascii="Times New Roman" w:hAnsi="Times New Roman" w:cs="Times New Roman"/>
          <w:sz w:val="24"/>
          <w:szCs w:val="24"/>
        </w:rPr>
        <w:t xml:space="preserve">the </w:t>
      </w:r>
      <w:r w:rsidR="00DA7ECF" w:rsidRPr="000438C2">
        <w:rPr>
          <w:rFonts w:ascii="Times New Roman" w:hAnsi="Times New Roman" w:cs="Times New Roman"/>
          <w:sz w:val="24"/>
          <w:szCs w:val="24"/>
        </w:rPr>
        <w:t xml:space="preserve">1KA service requires </w:t>
      </w:r>
      <w:r w:rsidR="00D51B87">
        <w:rPr>
          <w:rFonts w:ascii="Times New Roman" w:hAnsi="Times New Roman" w:cs="Times New Roman"/>
          <w:sz w:val="24"/>
          <w:szCs w:val="24"/>
        </w:rPr>
        <w:t xml:space="preserve">a </w:t>
      </w:r>
      <w:r w:rsidR="00C833A2" w:rsidRPr="000438C2">
        <w:rPr>
          <w:rFonts w:ascii="Times New Roman" w:hAnsi="Times New Roman" w:cs="Times New Roman"/>
          <w:sz w:val="24"/>
          <w:szCs w:val="24"/>
        </w:rPr>
        <w:t xml:space="preserve">specific </w:t>
      </w:r>
      <w:r w:rsidR="00DA7ECF" w:rsidRPr="000438C2">
        <w:rPr>
          <w:rFonts w:ascii="Times New Roman" w:hAnsi="Times New Roman" w:cs="Times New Roman"/>
          <w:sz w:val="24"/>
          <w:szCs w:val="24"/>
        </w:rPr>
        <w:t>impact assessment</w:t>
      </w:r>
      <w:r w:rsidR="00773C1E" w:rsidRPr="000438C2">
        <w:rPr>
          <w:rFonts w:ascii="Times New Roman" w:hAnsi="Times New Roman" w:cs="Times New Roman"/>
          <w:sz w:val="24"/>
          <w:szCs w:val="24"/>
        </w:rPr>
        <w:t xml:space="preserve"> to be undertaken by </w:t>
      </w:r>
      <w:r w:rsidR="00D51B87">
        <w:rPr>
          <w:rFonts w:ascii="Times New Roman" w:hAnsi="Times New Roman" w:cs="Times New Roman"/>
          <w:sz w:val="24"/>
          <w:szCs w:val="24"/>
        </w:rPr>
        <w:t xml:space="preserve">an </w:t>
      </w:r>
      <w:r w:rsidR="00773C1E" w:rsidRPr="000438C2">
        <w:rPr>
          <w:rFonts w:ascii="Times New Roman" w:hAnsi="Times New Roman" w:cs="Times New Roman"/>
          <w:sz w:val="24"/>
          <w:szCs w:val="24"/>
        </w:rPr>
        <w:t>independent third party</w:t>
      </w:r>
      <w:r w:rsidR="00DA7ECF" w:rsidRPr="000438C2">
        <w:rPr>
          <w:rFonts w:ascii="Times New Roman" w:hAnsi="Times New Roman" w:cs="Times New Roman"/>
          <w:sz w:val="24"/>
          <w:szCs w:val="24"/>
        </w:rPr>
        <w:t xml:space="preserve">, the 1KA service will </w:t>
      </w:r>
      <w:r w:rsidR="00773C1E" w:rsidRPr="000438C2">
        <w:rPr>
          <w:rFonts w:ascii="Times New Roman" w:hAnsi="Times New Roman" w:cs="Times New Roman"/>
          <w:sz w:val="24"/>
          <w:szCs w:val="24"/>
        </w:rPr>
        <w:t>provide</w:t>
      </w:r>
      <w:r w:rsidR="00DA7ECF" w:rsidRPr="000438C2">
        <w:rPr>
          <w:rFonts w:ascii="Times New Roman" w:hAnsi="Times New Roman" w:cs="Times New Roman"/>
          <w:sz w:val="24"/>
          <w:szCs w:val="24"/>
        </w:rPr>
        <w:t xml:space="preserve"> all reasonable efforts </w:t>
      </w:r>
      <w:r w:rsidR="00C01BD4" w:rsidRPr="000438C2">
        <w:rPr>
          <w:rFonts w:ascii="Times New Roman" w:hAnsi="Times New Roman" w:cs="Times New Roman"/>
          <w:sz w:val="24"/>
          <w:szCs w:val="24"/>
        </w:rPr>
        <w:t xml:space="preserve">to provide relevant information and assistance to </w:t>
      </w:r>
      <w:r w:rsidR="006977ED" w:rsidRPr="000438C2">
        <w:rPr>
          <w:rFonts w:ascii="Times New Roman" w:hAnsi="Times New Roman" w:cs="Times New Roman"/>
          <w:sz w:val="24"/>
          <w:szCs w:val="24"/>
        </w:rPr>
        <w:t>fulfil</w:t>
      </w:r>
      <w:r w:rsidR="00C01BD4" w:rsidRPr="000438C2">
        <w:rPr>
          <w:rFonts w:ascii="Times New Roman" w:hAnsi="Times New Roman" w:cs="Times New Roman"/>
          <w:sz w:val="24"/>
          <w:szCs w:val="24"/>
        </w:rPr>
        <w:t xml:space="preserve"> </w:t>
      </w:r>
      <w:r w:rsidR="00C833A2" w:rsidRPr="000438C2">
        <w:rPr>
          <w:rFonts w:ascii="Times New Roman" w:hAnsi="Times New Roman" w:cs="Times New Roman"/>
          <w:sz w:val="24"/>
          <w:szCs w:val="24"/>
        </w:rPr>
        <w:t>such</w:t>
      </w:r>
      <w:r w:rsidR="00C01BD4" w:rsidRPr="000438C2">
        <w:rPr>
          <w:rFonts w:ascii="Times New Roman" w:hAnsi="Times New Roman" w:cs="Times New Roman"/>
          <w:sz w:val="24"/>
          <w:szCs w:val="24"/>
        </w:rPr>
        <w:t xml:space="preserve"> request</w:t>
      </w:r>
      <w:r w:rsidR="00773C1E" w:rsidRPr="000438C2">
        <w:rPr>
          <w:rFonts w:ascii="Times New Roman" w:hAnsi="Times New Roman" w:cs="Times New Roman"/>
          <w:sz w:val="24"/>
          <w:szCs w:val="24"/>
        </w:rPr>
        <w:t>s.</w:t>
      </w:r>
    </w:p>
    <w:p w14:paraId="26E56B35" w14:textId="7857FBAD" w:rsidR="00773C1E" w:rsidRPr="000438C2" w:rsidRDefault="00773C1E"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t xml:space="preserve">Article </w:t>
      </w:r>
      <w:r w:rsidR="00875200" w:rsidRPr="000438C2">
        <w:rPr>
          <w:rFonts w:ascii="Times New Roman" w:hAnsi="Times New Roman" w:cs="Times New Roman"/>
          <w:b/>
          <w:sz w:val="24"/>
          <w:szCs w:val="24"/>
        </w:rPr>
        <w:t>9</w:t>
      </w:r>
      <w:r w:rsidRPr="000438C2">
        <w:rPr>
          <w:rFonts w:ascii="Times New Roman" w:hAnsi="Times New Roman" w:cs="Times New Roman"/>
          <w:b/>
          <w:sz w:val="24"/>
          <w:szCs w:val="24"/>
        </w:rPr>
        <w:t xml:space="preserve"> (Auditing)</w:t>
      </w:r>
    </w:p>
    <w:p w14:paraId="4A4EA1B3" w14:textId="26BBAA70" w:rsidR="00DA5E37" w:rsidRPr="000438C2" w:rsidRDefault="00C833A2"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In </w:t>
      </w:r>
      <w:r w:rsidR="00534920">
        <w:rPr>
          <w:rFonts w:ascii="Times New Roman" w:hAnsi="Times New Roman" w:cs="Times New Roman"/>
          <w:sz w:val="24"/>
          <w:szCs w:val="24"/>
        </w:rPr>
        <w:t>the event</w:t>
      </w:r>
      <w:r w:rsidR="00534920" w:rsidRPr="000438C2">
        <w:rPr>
          <w:rFonts w:ascii="Times New Roman" w:hAnsi="Times New Roman" w:cs="Times New Roman"/>
          <w:sz w:val="24"/>
          <w:szCs w:val="24"/>
        </w:rPr>
        <w:t xml:space="preserve"> </w:t>
      </w:r>
      <w:r w:rsidRPr="000438C2">
        <w:rPr>
          <w:rFonts w:ascii="Times New Roman" w:hAnsi="Times New Roman" w:cs="Times New Roman"/>
          <w:sz w:val="24"/>
          <w:szCs w:val="24"/>
        </w:rPr>
        <w:t>of auditing</w:t>
      </w:r>
      <w:r w:rsidR="006977ED" w:rsidRPr="000438C2">
        <w:rPr>
          <w:rFonts w:ascii="Times New Roman" w:hAnsi="Times New Roman" w:cs="Times New Roman"/>
          <w:sz w:val="24"/>
          <w:szCs w:val="24"/>
        </w:rPr>
        <w:t>,</w:t>
      </w:r>
      <w:r w:rsidRPr="000438C2">
        <w:rPr>
          <w:rFonts w:ascii="Times New Roman" w:hAnsi="Times New Roman" w:cs="Times New Roman"/>
          <w:sz w:val="24"/>
          <w:szCs w:val="24"/>
        </w:rPr>
        <w:t xml:space="preserve"> t</w:t>
      </w:r>
      <w:r w:rsidR="00DA5E37" w:rsidRPr="000438C2">
        <w:rPr>
          <w:rFonts w:ascii="Times New Roman" w:hAnsi="Times New Roman" w:cs="Times New Roman"/>
          <w:sz w:val="24"/>
          <w:szCs w:val="24"/>
        </w:rPr>
        <w:t xml:space="preserve">he </w:t>
      </w:r>
      <w:r w:rsidR="002F3259" w:rsidRPr="000438C2">
        <w:rPr>
          <w:rFonts w:ascii="Times New Roman" w:hAnsi="Times New Roman" w:cs="Times New Roman"/>
          <w:sz w:val="24"/>
          <w:szCs w:val="24"/>
        </w:rPr>
        <w:t>1KA service will</w:t>
      </w:r>
      <w:r w:rsidR="008B3E24" w:rsidRPr="000438C2">
        <w:rPr>
          <w:rFonts w:ascii="Times New Roman" w:hAnsi="Times New Roman" w:cs="Times New Roman"/>
          <w:sz w:val="24"/>
          <w:szCs w:val="24"/>
        </w:rPr>
        <w:t xml:space="preserve"> make available to </w:t>
      </w:r>
      <w:r w:rsidRPr="000438C2">
        <w:rPr>
          <w:rFonts w:ascii="Times New Roman" w:hAnsi="Times New Roman" w:cs="Times New Roman"/>
          <w:sz w:val="24"/>
          <w:szCs w:val="24"/>
        </w:rPr>
        <w:t xml:space="preserve">the </w:t>
      </w:r>
      <w:r w:rsidR="002F3259" w:rsidRPr="000438C2">
        <w:rPr>
          <w:rFonts w:ascii="Times New Roman" w:hAnsi="Times New Roman" w:cs="Times New Roman"/>
          <w:sz w:val="24"/>
          <w:szCs w:val="24"/>
        </w:rPr>
        <w:t>1KA user</w:t>
      </w:r>
      <w:r w:rsidR="00534920">
        <w:rPr>
          <w:rFonts w:ascii="Times New Roman" w:hAnsi="Times New Roman" w:cs="Times New Roman"/>
          <w:sz w:val="24"/>
          <w:szCs w:val="24"/>
        </w:rPr>
        <w:t>, up</w:t>
      </w:r>
      <w:r w:rsidR="008B3E24" w:rsidRPr="000438C2">
        <w:rPr>
          <w:rFonts w:ascii="Times New Roman" w:hAnsi="Times New Roman" w:cs="Times New Roman"/>
          <w:sz w:val="24"/>
          <w:szCs w:val="24"/>
        </w:rPr>
        <w:t xml:space="preserve">on </w:t>
      </w:r>
      <w:r w:rsidR="000254FC" w:rsidRPr="000438C2">
        <w:rPr>
          <w:rFonts w:ascii="Times New Roman" w:hAnsi="Times New Roman" w:cs="Times New Roman"/>
          <w:sz w:val="24"/>
          <w:szCs w:val="24"/>
        </w:rPr>
        <w:t xml:space="preserve">corresponding </w:t>
      </w:r>
      <w:r w:rsidRPr="000438C2">
        <w:rPr>
          <w:rFonts w:ascii="Times New Roman" w:hAnsi="Times New Roman" w:cs="Times New Roman"/>
          <w:sz w:val="24"/>
          <w:szCs w:val="24"/>
        </w:rPr>
        <w:t xml:space="preserve">formal </w:t>
      </w:r>
      <w:r w:rsidR="008B3E24" w:rsidRPr="000438C2">
        <w:rPr>
          <w:rFonts w:ascii="Times New Roman" w:hAnsi="Times New Roman" w:cs="Times New Roman"/>
          <w:sz w:val="24"/>
          <w:szCs w:val="24"/>
        </w:rPr>
        <w:t>request</w:t>
      </w:r>
      <w:r w:rsidR="00534920">
        <w:rPr>
          <w:rFonts w:ascii="Times New Roman" w:hAnsi="Times New Roman" w:cs="Times New Roman"/>
          <w:sz w:val="24"/>
          <w:szCs w:val="24"/>
        </w:rPr>
        <w:t xml:space="preserve">, </w:t>
      </w:r>
      <w:r w:rsidR="008B3E24" w:rsidRPr="000438C2">
        <w:rPr>
          <w:rFonts w:ascii="Times New Roman" w:hAnsi="Times New Roman" w:cs="Times New Roman"/>
          <w:sz w:val="24"/>
          <w:szCs w:val="24"/>
        </w:rPr>
        <w:t>all information reasonably necessary to demonstrate compliance with this DPA</w:t>
      </w:r>
      <w:r w:rsidR="00DA5E37" w:rsidRPr="000438C2">
        <w:rPr>
          <w:rFonts w:ascii="Times New Roman" w:hAnsi="Times New Roman" w:cs="Times New Roman"/>
          <w:sz w:val="24"/>
          <w:szCs w:val="24"/>
        </w:rPr>
        <w:t>. The 1KA service</w:t>
      </w:r>
      <w:r w:rsidR="008B3E24" w:rsidRPr="000438C2">
        <w:rPr>
          <w:rFonts w:ascii="Times New Roman" w:hAnsi="Times New Roman" w:cs="Times New Roman"/>
          <w:sz w:val="24"/>
          <w:szCs w:val="24"/>
        </w:rPr>
        <w:t xml:space="preserve"> </w:t>
      </w:r>
      <w:r w:rsidR="00DA5E37" w:rsidRPr="000438C2">
        <w:rPr>
          <w:rFonts w:ascii="Times New Roman" w:hAnsi="Times New Roman" w:cs="Times New Roman"/>
          <w:sz w:val="24"/>
          <w:szCs w:val="24"/>
        </w:rPr>
        <w:t xml:space="preserve">will provide reasonable cooperation and </w:t>
      </w:r>
      <w:r w:rsidR="005B0485">
        <w:rPr>
          <w:rFonts w:ascii="Times New Roman" w:hAnsi="Times New Roman" w:cs="Times New Roman"/>
          <w:sz w:val="24"/>
          <w:szCs w:val="24"/>
        </w:rPr>
        <w:t>assistance</w:t>
      </w:r>
      <w:r w:rsidR="00876402">
        <w:rPr>
          <w:rFonts w:ascii="Times New Roman" w:hAnsi="Times New Roman" w:cs="Times New Roman"/>
          <w:sz w:val="24"/>
          <w:szCs w:val="24"/>
        </w:rPr>
        <w:t xml:space="preserve">, </w:t>
      </w:r>
      <w:r w:rsidR="00876402" w:rsidRPr="000438C2">
        <w:rPr>
          <w:rFonts w:ascii="Times New Roman" w:hAnsi="Times New Roman" w:cs="Times New Roman"/>
          <w:sz w:val="24"/>
          <w:szCs w:val="24"/>
        </w:rPr>
        <w:t>including inspections of documentation,</w:t>
      </w:r>
      <w:r w:rsidR="005B0485">
        <w:rPr>
          <w:rFonts w:ascii="Times New Roman" w:hAnsi="Times New Roman" w:cs="Times New Roman"/>
          <w:sz w:val="24"/>
          <w:szCs w:val="24"/>
        </w:rPr>
        <w:t xml:space="preserve"> with</w:t>
      </w:r>
      <w:r w:rsidR="008B3E24" w:rsidRPr="000438C2">
        <w:rPr>
          <w:rFonts w:ascii="Times New Roman" w:hAnsi="Times New Roman" w:cs="Times New Roman"/>
          <w:sz w:val="24"/>
          <w:szCs w:val="24"/>
        </w:rPr>
        <w:t xml:space="preserve"> audits </w:t>
      </w:r>
      <w:r w:rsidR="00DA5E37" w:rsidRPr="000438C2">
        <w:rPr>
          <w:rFonts w:ascii="Times New Roman" w:hAnsi="Times New Roman" w:cs="Times New Roman"/>
          <w:sz w:val="24"/>
          <w:szCs w:val="24"/>
        </w:rPr>
        <w:t xml:space="preserve">undertaken </w:t>
      </w:r>
      <w:r w:rsidR="008B3E24" w:rsidRPr="000438C2">
        <w:rPr>
          <w:rFonts w:ascii="Times New Roman" w:hAnsi="Times New Roman" w:cs="Times New Roman"/>
          <w:sz w:val="24"/>
          <w:szCs w:val="24"/>
        </w:rPr>
        <w:t>by</w:t>
      </w:r>
      <w:r w:rsidR="00876402">
        <w:rPr>
          <w:rFonts w:ascii="Times New Roman" w:hAnsi="Times New Roman" w:cs="Times New Roman"/>
          <w:sz w:val="24"/>
          <w:szCs w:val="24"/>
        </w:rPr>
        <w:t xml:space="preserve"> the</w:t>
      </w:r>
      <w:r w:rsidR="00DA5E37" w:rsidRPr="000438C2">
        <w:rPr>
          <w:rFonts w:ascii="Times New Roman" w:hAnsi="Times New Roman" w:cs="Times New Roman"/>
          <w:sz w:val="24"/>
          <w:szCs w:val="24"/>
        </w:rPr>
        <w:t xml:space="preserve"> 1KA user or </w:t>
      </w:r>
      <w:r w:rsidR="008B3E24" w:rsidRPr="000438C2">
        <w:rPr>
          <w:rFonts w:ascii="Times New Roman" w:hAnsi="Times New Roman" w:cs="Times New Roman"/>
          <w:sz w:val="24"/>
          <w:szCs w:val="24"/>
        </w:rPr>
        <w:t>auditor mandated by</w:t>
      </w:r>
      <w:r w:rsidR="000254FC" w:rsidRPr="000438C2">
        <w:rPr>
          <w:rFonts w:ascii="Times New Roman" w:hAnsi="Times New Roman" w:cs="Times New Roman"/>
          <w:sz w:val="24"/>
          <w:szCs w:val="24"/>
        </w:rPr>
        <w:t xml:space="preserve"> the</w:t>
      </w:r>
      <w:r w:rsidR="008B3E24" w:rsidRPr="000438C2">
        <w:rPr>
          <w:rFonts w:ascii="Times New Roman" w:hAnsi="Times New Roman" w:cs="Times New Roman"/>
          <w:sz w:val="24"/>
          <w:szCs w:val="24"/>
        </w:rPr>
        <w:t xml:space="preserve"> </w:t>
      </w:r>
      <w:r w:rsidR="00DA5E37" w:rsidRPr="000438C2">
        <w:rPr>
          <w:rFonts w:ascii="Times New Roman" w:hAnsi="Times New Roman" w:cs="Times New Roman"/>
          <w:sz w:val="24"/>
          <w:szCs w:val="24"/>
        </w:rPr>
        <w:t>1KA user.</w:t>
      </w:r>
    </w:p>
    <w:p w14:paraId="459E3AE0" w14:textId="58E1ED78" w:rsidR="00DA5E37" w:rsidRPr="000438C2" w:rsidRDefault="001832E9"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The 1KA service will also</w:t>
      </w:r>
      <w:r w:rsidR="008B3E24" w:rsidRPr="000438C2">
        <w:rPr>
          <w:rFonts w:ascii="Times New Roman" w:hAnsi="Times New Roman" w:cs="Times New Roman"/>
          <w:sz w:val="24"/>
          <w:szCs w:val="24"/>
        </w:rPr>
        <w:t xml:space="preserve"> inform </w:t>
      </w:r>
      <w:r w:rsidR="00DA5E37" w:rsidRPr="000438C2">
        <w:rPr>
          <w:rFonts w:ascii="Times New Roman" w:hAnsi="Times New Roman" w:cs="Times New Roman"/>
          <w:sz w:val="24"/>
          <w:szCs w:val="24"/>
        </w:rPr>
        <w:t xml:space="preserve">the 1KA user </w:t>
      </w:r>
      <w:r w:rsidR="006977ED" w:rsidRPr="000438C2">
        <w:rPr>
          <w:rFonts w:ascii="Times New Roman" w:hAnsi="Times New Roman" w:cs="Times New Roman"/>
          <w:sz w:val="24"/>
          <w:szCs w:val="24"/>
        </w:rPr>
        <w:t xml:space="preserve">whether </w:t>
      </w:r>
      <w:r w:rsidR="00C833A2" w:rsidRPr="000438C2">
        <w:rPr>
          <w:rFonts w:ascii="Times New Roman" w:hAnsi="Times New Roman" w:cs="Times New Roman"/>
          <w:sz w:val="24"/>
          <w:szCs w:val="24"/>
        </w:rPr>
        <w:t>audit requests</w:t>
      </w:r>
      <w:r w:rsidR="008B3E24" w:rsidRPr="000438C2">
        <w:rPr>
          <w:rFonts w:ascii="Times New Roman" w:hAnsi="Times New Roman" w:cs="Times New Roman"/>
          <w:sz w:val="24"/>
          <w:szCs w:val="24"/>
        </w:rPr>
        <w:t xml:space="preserve"> infringe </w:t>
      </w:r>
      <w:r w:rsidR="003B43FC">
        <w:rPr>
          <w:rFonts w:ascii="Times New Roman" w:hAnsi="Times New Roman" w:cs="Times New Roman"/>
          <w:sz w:val="24"/>
          <w:szCs w:val="24"/>
        </w:rPr>
        <w:t xml:space="preserve">on </w:t>
      </w:r>
      <w:r w:rsidR="008B3E24" w:rsidRPr="000438C2">
        <w:rPr>
          <w:rFonts w:ascii="Times New Roman" w:hAnsi="Times New Roman" w:cs="Times New Roman"/>
          <w:sz w:val="24"/>
          <w:szCs w:val="24"/>
        </w:rPr>
        <w:t>the</w:t>
      </w:r>
      <w:r w:rsidR="000F45E8">
        <w:rPr>
          <w:rFonts w:ascii="Times New Roman" w:hAnsi="Times New Roman" w:cs="Times New Roman"/>
          <w:sz w:val="24"/>
          <w:szCs w:val="24"/>
        </w:rPr>
        <w:t xml:space="preserve"> internal</w:t>
      </w:r>
      <w:r w:rsidR="008B3E24" w:rsidRPr="000438C2">
        <w:rPr>
          <w:rFonts w:ascii="Times New Roman" w:hAnsi="Times New Roman" w:cs="Times New Roman"/>
          <w:sz w:val="24"/>
          <w:szCs w:val="24"/>
        </w:rPr>
        <w:t xml:space="preserve"> </w:t>
      </w:r>
      <w:r w:rsidR="000F45E8">
        <w:rPr>
          <w:rFonts w:ascii="Times New Roman" w:hAnsi="Times New Roman" w:cs="Times New Roman"/>
          <w:sz w:val="24"/>
          <w:szCs w:val="24"/>
        </w:rPr>
        <w:t>acts for p</w:t>
      </w:r>
      <w:r w:rsidR="007D6E6D" w:rsidRPr="000438C2">
        <w:rPr>
          <w:rFonts w:ascii="Times New Roman" w:hAnsi="Times New Roman" w:cs="Times New Roman"/>
          <w:sz w:val="24"/>
          <w:szCs w:val="24"/>
        </w:rPr>
        <w:t xml:space="preserve">ersonal </w:t>
      </w:r>
      <w:r w:rsidR="000F45E8">
        <w:rPr>
          <w:rFonts w:ascii="Times New Roman" w:hAnsi="Times New Roman" w:cs="Times New Roman"/>
          <w:sz w:val="24"/>
          <w:szCs w:val="24"/>
        </w:rPr>
        <w:t>d</w:t>
      </w:r>
      <w:r w:rsidR="007D6E6D" w:rsidRPr="000438C2">
        <w:rPr>
          <w:rFonts w:ascii="Times New Roman" w:hAnsi="Times New Roman" w:cs="Times New Roman"/>
          <w:sz w:val="24"/>
          <w:szCs w:val="24"/>
        </w:rPr>
        <w:t xml:space="preserve">ata </w:t>
      </w:r>
      <w:r w:rsidR="000F45E8">
        <w:rPr>
          <w:rFonts w:ascii="Times New Roman" w:hAnsi="Times New Roman" w:cs="Times New Roman"/>
          <w:sz w:val="24"/>
          <w:szCs w:val="24"/>
        </w:rPr>
        <w:t>p</w:t>
      </w:r>
      <w:r w:rsidR="007D6E6D" w:rsidRPr="000438C2">
        <w:rPr>
          <w:rFonts w:ascii="Times New Roman" w:hAnsi="Times New Roman" w:cs="Times New Roman"/>
          <w:sz w:val="24"/>
          <w:szCs w:val="24"/>
        </w:rPr>
        <w:t xml:space="preserve">rotection </w:t>
      </w:r>
      <w:r w:rsidR="000F45E8">
        <w:rPr>
          <w:rFonts w:ascii="Times New Roman" w:hAnsi="Times New Roman" w:cs="Times New Roman"/>
          <w:sz w:val="24"/>
          <w:szCs w:val="24"/>
        </w:rPr>
        <w:t>of 1KA and FDV</w:t>
      </w:r>
      <w:r w:rsidR="000F45E8" w:rsidRPr="000438C2">
        <w:rPr>
          <w:rFonts w:ascii="Times New Roman" w:hAnsi="Times New Roman" w:cs="Times New Roman"/>
          <w:sz w:val="24"/>
          <w:szCs w:val="24"/>
        </w:rPr>
        <w:t xml:space="preserve"> </w:t>
      </w:r>
      <w:r w:rsidR="008B3E24" w:rsidRPr="000438C2">
        <w:rPr>
          <w:rFonts w:ascii="Times New Roman" w:hAnsi="Times New Roman" w:cs="Times New Roman"/>
          <w:sz w:val="24"/>
          <w:szCs w:val="24"/>
        </w:rPr>
        <w:t xml:space="preserve">or any other confidential obligations </w:t>
      </w:r>
      <w:r w:rsidR="00C833A2" w:rsidRPr="000438C2">
        <w:rPr>
          <w:rFonts w:ascii="Times New Roman" w:hAnsi="Times New Roman" w:cs="Times New Roman"/>
          <w:sz w:val="24"/>
          <w:szCs w:val="24"/>
        </w:rPr>
        <w:t xml:space="preserve">of </w:t>
      </w:r>
      <w:r w:rsidR="00DA5E37" w:rsidRPr="000438C2">
        <w:rPr>
          <w:rFonts w:ascii="Times New Roman" w:hAnsi="Times New Roman" w:cs="Times New Roman"/>
          <w:sz w:val="24"/>
          <w:szCs w:val="24"/>
        </w:rPr>
        <w:t xml:space="preserve">the 1KA service </w:t>
      </w:r>
      <w:r w:rsidR="003B43FC">
        <w:rPr>
          <w:rFonts w:ascii="Times New Roman" w:hAnsi="Times New Roman" w:cs="Times New Roman"/>
          <w:sz w:val="24"/>
          <w:szCs w:val="24"/>
        </w:rPr>
        <w:t>or</w:t>
      </w:r>
      <w:r w:rsidR="003B43FC" w:rsidRPr="000438C2">
        <w:rPr>
          <w:rFonts w:ascii="Times New Roman" w:hAnsi="Times New Roman" w:cs="Times New Roman"/>
          <w:sz w:val="24"/>
          <w:szCs w:val="24"/>
        </w:rPr>
        <w:t xml:space="preserve"> </w:t>
      </w:r>
      <w:r w:rsidR="00DA5E37" w:rsidRPr="000438C2">
        <w:rPr>
          <w:rFonts w:ascii="Times New Roman" w:hAnsi="Times New Roman" w:cs="Times New Roman"/>
          <w:sz w:val="24"/>
          <w:szCs w:val="24"/>
        </w:rPr>
        <w:t>other 1KA users.</w:t>
      </w:r>
    </w:p>
    <w:p w14:paraId="34F331F8" w14:textId="05CDF4E6" w:rsidR="00DD4E7F" w:rsidRPr="000438C2" w:rsidRDefault="00DA5E37"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1KA user agrees </w:t>
      </w:r>
      <w:r w:rsidR="00233EE4" w:rsidRPr="000438C2">
        <w:rPr>
          <w:rFonts w:ascii="Times New Roman" w:hAnsi="Times New Roman" w:cs="Times New Roman"/>
          <w:sz w:val="24"/>
          <w:szCs w:val="24"/>
        </w:rPr>
        <w:t>to acknowledge such auditing request</w:t>
      </w:r>
      <w:r w:rsidR="003B43FC">
        <w:rPr>
          <w:rFonts w:ascii="Times New Roman" w:hAnsi="Times New Roman" w:cs="Times New Roman"/>
          <w:sz w:val="24"/>
          <w:szCs w:val="24"/>
        </w:rPr>
        <w:t>s</w:t>
      </w:r>
      <w:r w:rsidR="00233EE4" w:rsidRPr="000438C2">
        <w:rPr>
          <w:rFonts w:ascii="Times New Roman" w:hAnsi="Times New Roman" w:cs="Times New Roman"/>
          <w:sz w:val="24"/>
          <w:szCs w:val="24"/>
        </w:rPr>
        <w:t xml:space="preserve"> </w:t>
      </w:r>
      <w:r w:rsidR="00E15C9F">
        <w:rPr>
          <w:rFonts w:ascii="Times New Roman" w:hAnsi="Times New Roman" w:cs="Times New Roman"/>
          <w:sz w:val="24"/>
          <w:szCs w:val="24"/>
        </w:rPr>
        <w:t xml:space="preserve">by notice </w:t>
      </w:r>
      <w:r w:rsidRPr="000438C2">
        <w:rPr>
          <w:rFonts w:ascii="Times New Roman" w:hAnsi="Times New Roman" w:cs="Times New Roman"/>
          <w:sz w:val="24"/>
          <w:szCs w:val="24"/>
        </w:rPr>
        <w:t xml:space="preserve">at least </w:t>
      </w:r>
      <w:r w:rsidR="001832E9" w:rsidRPr="000438C2">
        <w:rPr>
          <w:rFonts w:ascii="Times New Roman" w:hAnsi="Times New Roman" w:cs="Times New Roman"/>
          <w:sz w:val="24"/>
          <w:szCs w:val="24"/>
        </w:rPr>
        <w:t>one</w:t>
      </w:r>
      <w:r w:rsidR="00E15C9F">
        <w:rPr>
          <w:rFonts w:ascii="Times New Roman" w:hAnsi="Times New Roman" w:cs="Times New Roman"/>
          <w:sz w:val="24"/>
          <w:szCs w:val="24"/>
        </w:rPr>
        <w:t xml:space="preserve"> </w:t>
      </w:r>
      <w:r w:rsidR="001832E9" w:rsidRPr="000438C2">
        <w:rPr>
          <w:rFonts w:ascii="Times New Roman" w:hAnsi="Times New Roman" w:cs="Times New Roman"/>
          <w:sz w:val="24"/>
          <w:szCs w:val="24"/>
        </w:rPr>
        <w:t>month</w:t>
      </w:r>
      <w:r w:rsidRPr="000438C2">
        <w:rPr>
          <w:rFonts w:ascii="Times New Roman" w:hAnsi="Times New Roman" w:cs="Times New Roman"/>
          <w:sz w:val="24"/>
          <w:szCs w:val="24"/>
        </w:rPr>
        <w:t xml:space="preserve"> </w:t>
      </w:r>
      <w:r w:rsidR="00E15C9F">
        <w:rPr>
          <w:rFonts w:ascii="Times New Roman" w:hAnsi="Times New Roman" w:cs="Times New Roman"/>
          <w:sz w:val="24"/>
          <w:szCs w:val="24"/>
        </w:rPr>
        <w:t xml:space="preserve">in </w:t>
      </w:r>
      <w:r w:rsidRPr="000438C2">
        <w:rPr>
          <w:rFonts w:ascii="Times New Roman" w:hAnsi="Times New Roman" w:cs="Times New Roman"/>
          <w:sz w:val="24"/>
          <w:szCs w:val="24"/>
        </w:rPr>
        <w:t xml:space="preserve">advance </w:t>
      </w:r>
      <w:r w:rsidR="00C833A2" w:rsidRPr="000438C2">
        <w:rPr>
          <w:rFonts w:ascii="Times New Roman" w:hAnsi="Times New Roman" w:cs="Times New Roman"/>
          <w:sz w:val="24"/>
          <w:szCs w:val="24"/>
        </w:rPr>
        <w:t>and</w:t>
      </w:r>
      <w:r w:rsidR="001832E9" w:rsidRPr="000438C2">
        <w:rPr>
          <w:rFonts w:ascii="Times New Roman" w:hAnsi="Times New Roman" w:cs="Times New Roman"/>
          <w:sz w:val="24"/>
          <w:szCs w:val="24"/>
        </w:rPr>
        <w:t xml:space="preserve"> </w:t>
      </w:r>
      <w:r w:rsidR="004563CB">
        <w:rPr>
          <w:rFonts w:ascii="Times New Roman" w:hAnsi="Times New Roman" w:cs="Times New Roman"/>
          <w:sz w:val="24"/>
          <w:szCs w:val="24"/>
        </w:rPr>
        <w:t xml:space="preserve">agrees </w:t>
      </w:r>
      <w:r w:rsidRPr="000438C2">
        <w:rPr>
          <w:rFonts w:ascii="Times New Roman" w:hAnsi="Times New Roman" w:cs="Times New Roman"/>
          <w:sz w:val="24"/>
          <w:szCs w:val="24"/>
        </w:rPr>
        <w:t xml:space="preserve">that </w:t>
      </w:r>
      <w:r w:rsidR="004563CB">
        <w:rPr>
          <w:rFonts w:ascii="Times New Roman" w:hAnsi="Times New Roman" w:cs="Times New Roman"/>
          <w:sz w:val="24"/>
          <w:szCs w:val="24"/>
        </w:rPr>
        <w:t>auditing activities</w:t>
      </w:r>
      <w:r w:rsidR="004563CB" w:rsidRPr="000438C2">
        <w:rPr>
          <w:rFonts w:ascii="Times New Roman" w:hAnsi="Times New Roman" w:cs="Times New Roman"/>
          <w:sz w:val="24"/>
          <w:szCs w:val="24"/>
        </w:rPr>
        <w:t xml:space="preserve"> </w:t>
      </w:r>
      <w:r w:rsidR="004563CB">
        <w:rPr>
          <w:rFonts w:ascii="Times New Roman" w:hAnsi="Times New Roman" w:cs="Times New Roman"/>
          <w:sz w:val="24"/>
          <w:szCs w:val="24"/>
        </w:rPr>
        <w:t>will</w:t>
      </w:r>
      <w:r w:rsidR="004563CB"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occur only </w:t>
      </w:r>
      <w:r w:rsidR="004563CB">
        <w:rPr>
          <w:rFonts w:ascii="Times New Roman" w:hAnsi="Times New Roman" w:cs="Times New Roman"/>
          <w:sz w:val="24"/>
          <w:szCs w:val="24"/>
        </w:rPr>
        <w:t>during</w:t>
      </w:r>
      <w:r w:rsidR="004563CB" w:rsidRPr="000438C2">
        <w:rPr>
          <w:rFonts w:ascii="Times New Roman" w:hAnsi="Times New Roman" w:cs="Times New Roman"/>
          <w:sz w:val="24"/>
          <w:szCs w:val="24"/>
        </w:rPr>
        <w:t xml:space="preserve"> </w:t>
      </w:r>
      <w:r w:rsidRPr="000438C2">
        <w:rPr>
          <w:rFonts w:ascii="Times New Roman" w:hAnsi="Times New Roman" w:cs="Times New Roman"/>
          <w:sz w:val="24"/>
          <w:szCs w:val="24"/>
        </w:rPr>
        <w:t>official business hours</w:t>
      </w:r>
      <w:r w:rsidR="00C833A2" w:rsidRPr="000438C2">
        <w:rPr>
          <w:rFonts w:ascii="Times New Roman" w:hAnsi="Times New Roman" w:cs="Times New Roman"/>
          <w:sz w:val="24"/>
          <w:szCs w:val="24"/>
        </w:rPr>
        <w:t xml:space="preserve">. </w:t>
      </w:r>
      <w:r w:rsidR="00233EE4" w:rsidRPr="000438C2">
        <w:rPr>
          <w:rFonts w:ascii="Times New Roman" w:hAnsi="Times New Roman" w:cs="Times New Roman"/>
          <w:sz w:val="24"/>
          <w:szCs w:val="24"/>
        </w:rPr>
        <w:t>The auditing</w:t>
      </w:r>
      <w:r w:rsidR="001832E9"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should </w:t>
      </w:r>
      <w:r w:rsidR="00233EE4" w:rsidRPr="000438C2">
        <w:rPr>
          <w:rFonts w:ascii="Times New Roman" w:hAnsi="Times New Roman" w:cs="Times New Roman"/>
          <w:sz w:val="24"/>
          <w:szCs w:val="24"/>
        </w:rPr>
        <w:t xml:space="preserve">also </w:t>
      </w:r>
      <w:r w:rsidRPr="000438C2">
        <w:rPr>
          <w:rFonts w:ascii="Times New Roman" w:hAnsi="Times New Roman" w:cs="Times New Roman"/>
          <w:sz w:val="24"/>
          <w:szCs w:val="24"/>
        </w:rPr>
        <w:t xml:space="preserve">not have </w:t>
      </w:r>
      <w:r w:rsidR="008B3E24" w:rsidRPr="000438C2">
        <w:rPr>
          <w:rFonts w:ascii="Times New Roman" w:hAnsi="Times New Roman" w:cs="Times New Roman"/>
          <w:sz w:val="24"/>
          <w:szCs w:val="24"/>
        </w:rPr>
        <w:t xml:space="preserve">any adverse impact on </w:t>
      </w:r>
      <w:r w:rsidR="00C833A2" w:rsidRPr="000438C2">
        <w:rPr>
          <w:rFonts w:ascii="Times New Roman" w:hAnsi="Times New Roman" w:cs="Times New Roman"/>
          <w:sz w:val="24"/>
          <w:szCs w:val="24"/>
        </w:rPr>
        <w:t xml:space="preserve">normal </w:t>
      </w:r>
      <w:r w:rsidRPr="000438C2">
        <w:rPr>
          <w:rFonts w:ascii="Times New Roman" w:hAnsi="Times New Roman" w:cs="Times New Roman"/>
          <w:sz w:val="24"/>
          <w:szCs w:val="24"/>
        </w:rPr>
        <w:t xml:space="preserve">1KA service </w:t>
      </w:r>
      <w:r w:rsidR="008B3E24" w:rsidRPr="000438C2">
        <w:rPr>
          <w:rFonts w:ascii="Times New Roman" w:hAnsi="Times New Roman" w:cs="Times New Roman"/>
          <w:sz w:val="24"/>
          <w:szCs w:val="24"/>
        </w:rPr>
        <w:t>business operations</w:t>
      </w:r>
      <w:r w:rsidRPr="000438C2">
        <w:rPr>
          <w:rFonts w:ascii="Times New Roman" w:hAnsi="Times New Roman" w:cs="Times New Roman"/>
          <w:sz w:val="24"/>
          <w:szCs w:val="24"/>
        </w:rPr>
        <w:t>.</w:t>
      </w:r>
    </w:p>
    <w:p w14:paraId="62457DF6" w14:textId="22546420" w:rsidR="008B3E24" w:rsidRPr="000438C2" w:rsidRDefault="00DA5E37"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The 1KA user agrees that the auditor will </w:t>
      </w:r>
      <w:r w:rsidR="008B3E24" w:rsidRPr="000438C2">
        <w:rPr>
          <w:rFonts w:ascii="Times New Roman" w:hAnsi="Times New Roman" w:cs="Times New Roman"/>
          <w:sz w:val="24"/>
          <w:szCs w:val="24"/>
        </w:rPr>
        <w:t xml:space="preserve">comply with </w:t>
      </w:r>
      <w:r w:rsidR="00E31572">
        <w:rPr>
          <w:rFonts w:ascii="Times New Roman" w:hAnsi="Times New Roman" w:cs="Times New Roman"/>
          <w:sz w:val="24"/>
          <w:szCs w:val="24"/>
        </w:rPr>
        <w:t xml:space="preserve">the </w:t>
      </w:r>
      <w:r w:rsidRPr="000438C2">
        <w:rPr>
          <w:rFonts w:ascii="Times New Roman" w:hAnsi="Times New Roman" w:cs="Times New Roman"/>
          <w:sz w:val="24"/>
          <w:szCs w:val="24"/>
        </w:rPr>
        <w:t>1KA service</w:t>
      </w:r>
      <w:r w:rsidR="00E31572">
        <w:rPr>
          <w:rFonts w:ascii="Times New Roman" w:hAnsi="Times New Roman" w:cs="Times New Roman"/>
          <w:sz w:val="24"/>
          <w:szCs w:val="24"/>
        </w:rPr>
        <w:t>’s</w:t>
      </w:r>
      <w:r w:rsidRPr="000438C2">
        <w:rPr>
          <w:rFonts w:ascii="Times New Roman" w:hAnsi="Times New Roman" w:cs="Times New Roman"/>
          <w:sz w:val="24"/>
          <w:szCs w:val="24"/>
        </w:rPr>
        <w:t xml:space="preserve"> </w:t>
      </w:r>
      <w:r w:rsidR="006977ED" w:rsidRPr="000438C2">
        <w:rPr>
          <w:rFonts w:ascii="Times New Roman" w:hAnsi="Times New Roman" w:cs="Times New Roman"/>
          <w:sz w:val="24"/>
          <w:szCs w:val="24"/>
        </w:rPr>
        <w:t>safety</w:t>
      </w:r>
      <w:r w:rsidR="00E31572">
        <w:rPr>
          <w:rFonts w:ascii="Times New Roman" w:hAnsi="Times New Roman" w:cs="Times New Roman"/>
          <w:sz w:val="24"/>
          <w:szCs w:val="24"/>
        </w:rPr>
        <w:t xml:space="preserve"> </w:t>
      </w:r>
      <w:r w:rsidR="00E31572" w:rsidRPr="000438C2">
        <w:rPr>
          <w:rFonts w:ascii="Times New Roman" w:hAnsi="Times New Roman" w:cs="Times New Roman"/>
          <w:sz w:val="24"/>
          <w:szCs w:val="24"/>
        </w:rPr>
        <w:t>standard</w:t>
      </w:r>
      <w:r w:rsidR="00E31572">
        <w:rPr>
          <w:rFonts w:ascii="Times New Roman" w:hAnsi="Times New Roman" w:cs="Times New Roman"/>
          <w:sz w:val="24"/>
          <w:szCs w:val="24"/>
        </w:rPr>
        <w:t>s</w:t>
      </w:r>
      <w:r w:rsidR="006977ED" w:rsidRPr="000438C2">
        <w:rPr>
          <w:rFonts w:ascii="Times New Roman" w:hAnsi="Times New Roman" w:cs="Times New Roman"/>
          <w:sz w:val="24"/>
          <w:szCs w:val="24"/>
        </w:rPr>
        <w:t>, confidentiality</w:t>
      </w:r>
      <w:r w:rsidR="00E31572">
        <w:rPr>
          <w:rFonts w:ascii="Times New Roman" w:hAnsi="Times New Roman" w:cs="Times New Roman"/>
          <w:sz w:val="24"/>
          <w:szCs w:val="24"/>
        </w:rPr>
        <w:t>,</w:t>
      </w:r>
      <w:r w:rsidR="008B3E24" w:rsidRPr="000438C2">
        <w:rPr>
          <w:rFonts w:ascii="Times New Roman" w:hAnsi="Times New Roman" w:cs="Times New Roman"/>
          <w:sz w:val="24"/>
          <w:szCs w:val="24"/>
        </w:rPr>
        <w:t xml:space="preserve"> and security procedures in conducting any such audits; </w:t>
      </w:r>
      <w:r w:rsidRPr="000438C2">
        <w:rPr>
          <w:rFonts w:ascii="Times New Roman" w:hAnsi="Times New Roman" w:cs="Times New Roman"/>
          <w:sz w:val="24"/>
          <w:szCs w:val="24"/>
        </w:rPr>
        <w:t xml:space="preserve">any data or reports by </w:t>
      </w:r>
      <w:r w:rsidR="00E31572">
        <w:rPr>
          <w:rFonts w:ascii="Times New Roman" w:hAnsi="Times New Roman" w:cs="Times New Roman"/>
          <w:sz w:val="24"/>
          <w:szCs w:val="24"/>
        </w:rPr>
        <w:t xml:space="preserve">the </w:t>
      </w:r>
      <w:r w:rsidRPr="000438C2">
        <w:rPr>
          <w:rFonts w:ascii="Times New Roman" w:hAnsi="Times New Roman" w:cs="Times New Roman"/>
          <w:sz w:val="24"/>
          <w:szCs w:val="24"/>
        </w:rPr>
        <w:t>auditor</w:t>
      </w:r>
      <w:r w:rsidR="008B3E24" w:rsidRPr="000438C2">
        <w:rPr>
          <w:rFonts w:ascii="Times New Roman" w:hAnsi="Times New Roman" w:cs="Times New Roman"/>
          <w:sz w:val="24"/>
          <w:szCs w:val="24"/>
        </w:rPr>
        <w:t xml:space="preserve"> will be </w:t>
      </w:r>
      <w:r w:rsidR="001832E9" w:rsidRPr="000438C2">
        <w:rPr>
          <w:rFonts w:ascii="Times New Roman" w:hAnsi="Times New Roman" w:cs="Times New Roman"/>
          <w:sz w:val="24"/>
          <w:szCs w:val="24"/>
        </w:rPr>
        <w:t>the</w:t>
      </w:r>
      <w:r w:rsidRPr="000438C2">
        <w:rPr>
          <w:rFonts w:ascii="Times New Roman" w:hAnsi="Times New Roman" w:cs="Times New Roman"/>
          <w:sz w:val="24"/>
          <w:szCs w:val="24"/>
        </w:rPr>
        <w:t xml:space="preserve"> confidential information of </w:t>
      </w:r>
      <w:r w:rsidR="001832E9" w:rsidRPr="000438C2">
        <w:rPr>
          <w:rFonts w:ascii="Times New Roman" w:hAnsi="Times New Roman" w:cs="Times New Roman"/>
          <w:sz w:val="24"/>
          <w:szCs w:val="24"/>
        </w:rPr>
        <w:t xml:space="preserve">the </w:t>
      </w:r>
      <w:r w:rsidRPr="000438C2">
        <w:rPr>
          <w:rFonts w:ascii="Times New Roman" w:hAnsi="Times New Roman" w:cs="Times New Roman"/>
          <w:sz w:val="24"/>
          <w:szCs w:val="24"/>
        </w:rPr>
        <w:t>1KA service.</w:t>
      </w:r>
    </w:p>
    <w:p w14:paraId="1EFE375D" w14:textId="36601D52" w:rsidR="00875200" w:rsidRPr="000438C2" w:rsidRDefault="00875200"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t>Article 10 (Service charges)</w:t>
      </w:r>
    </w:p>
    <w:p w14:paraId="2D91B99B" w14:textId="46E0F10B" w:rsidR="001B278D" w:rsidRPr="000438C2" w:rsidRDefault="00875200" w:rsidP="00E544F7">
      <w:pPr>
        <w:ind w:right="567"/>
        <w:jc w:val="both"/>
        <w:rPr>
          <w:rFonts w:ascii="Times New Roman" w:hAnsi="Times New Roman" w:cs="Times New Roman"/>
          <w:b/>
          <w:sz w:val="24"/>
          <w:szCs w:val="24"/>
        </w:rPr>
      </w:pPr>
      <w:r w:rsidRPr="000438C2">
        <w:rPr>
          <w:rFonts w:ascii="Times New Roman" w:hAnsi="Times New Roman" w:cs="Times New Roman"/>
          <w:sz w:val="24"/>
          <w:szCs w:val="24"/>
        </w:rPr>
        <w:t xml:space="preserve">The 1KA service may </w:t>
      </w:r>
      <w:r w:rsidR="000172F8" w:rsidRPr="000438C2">
        <w:rPr>
          <w:rFonts w:ascii="Times New Roman" w:hAnsi="Times New Roman" w:cs="Times New Roman"/>
          <w:sz w:val="24"/>
          <w:szCs w:val="24"/>
        </w:rPr>
        <w:t xml:space="preserve">additionally </w:t>
      </w:r>
      <w:r w:rsidRPr="000438C2">
        <w:rPr>
          <w:rFonts w:ascii="Times New Roman" w:hAnsi="Times New Roman" w:cs="Times New Roman"/>
          <w:sz w:val="24"/>
          <w:szCs w:val="24"/>
        </w:rPr>
        <w:t xml:space="preserve">charge, </w:t>
      </w:r>
      <w:r w:rsidR="00911DA2">
        <w:rPr>
          <w:rFonts w:ascii="Times New Roman" w:hAnsi="Times New Roman" w:cs="Times New Roman"/>
          <w:sz w:val="24"/>
          <w:szCs w:val="24"/>
        </w:rPr>
        <w:t>with</w:t>
      </w:r>
      <w:r w:rsidRPr="000438C2">
        <w:rPr>
          <w:rFonts w:ascii="Times New Roman" w:hAnsi="Times New Roman" w:cs="Times New Roman"/>
          <w:sz w:val="24"/>
          <w:szCs w:val="24"/>
        </w:rPr>
        <w:t xml:space="preserve">in its reasonable discretion, the 1KA user for additional services </w:t>
      </w:r>
      <w:r w:rsidR="00911DA2">
        <w:rPr>
          <w:rFonts w:ascii="Times New Roman" w:hAnsi="Times New Roman" w:cs="Times New Roman"/>
          <w:sz w:val="24"/>
          <w:szCs w:val="24"/>
        </w:rPr>
        <w:t>that</w:t>
      </w:r>
      <w:r w:rsidR="00911DA2" w:rsidRPr="000438C2">
        <w:rPr>
          <w:rFonts w:ascii="Times New Roman" w:hAnsi="Times New Roman" w:cs="Times New Roman"/>
          <w:sz w:val="24"/>
          <w:szCs w:val="24"/>
        </w:rPr>
        <w:t xml:space="preserve"> </w:t>
      </w:r>
      <w:r w:rsidRPr="000438C2">
        <w:rPr>
          <w:rFonts w:ascii="Times New Roman" w:hAnsi="Times New Roman" w:cs="Times New Roman"/>
          <w:sz w:val="24"/>
          <w:szCs w:val="24"/>
        </w:rPr>
        <w:t>are based on explicit requests</w:t>
      </w:r>
      <w:r w:rsidR="000172F8" w:rsidRPr="000438C2">
        <w:rPr>
          <w:rFonts w:ascii="Times New Roman" w:hAnsi="Times New Roman" w:cs="Times New Roman"/>
          <w:sz w:val="24"/>
          <w:szCs w:val="24"/>
        </w:rPr>
        <w:t xml:space="preserve"> from </w:t>
      </w:r>
      <w:r w:rsidR="00911DA2">
        <w:rPr>
          <w:rFonts w:ascii="Times New Roman" w:hAnsi="Times New Roman" w:cs="Times New Roman"/>
          <w:sz w:val="24"/>
          <w:szCs w:val="24"/>
        </w:rPr>
        <w:t xml:space="preserve">the </w:t>
      </w:r>
      <w:r w:rsidR="000172F8" w:rsidRPr="000438C2">
        <w:rPr>
          <w:rFonts w:ascii="Times New Roman" w:hAnsi="Times New Roman" w:cs="Times New Roman"/>
          <w:sz w:val="24"/>
          <w:szCs w:val="24"/>
        </w:rPr>
        <w:t>1KA user</w:t>
      </w:r>
      <w:r w:rsidRPr="000438C2">
        <w:rPr>
          <w:rFonts w:ascii="Times New Roman" w:hAnsi="Times New Roman" w:cs="Times New Roman"/>
          <w:sz w:val="24"/>
          <w:szCs w:val="24"/>
        </w:rPr>
        <w:t>. This</w:t>
      </w:r>
      <w:r w:rsidR="00911DA2">
        <w:rPr>
          <w:rFonts w:ascii="Times New Roman" w:hAnsi="Times New Roman" w:cs="Times New Roman"/>
          <w:sz w:val="24"/>
          <w:szCs w:val="24"/>
        </w:rPr>
        <w:t>,</w:t>
      </w:r>
      <w:r w:rsidRPr="000438C2">
        <w:rPr>
          <w:rFonts w:ascii="Times New Roman" w:hAnsi="Times New Roman" w:cs="Times New Roman"/>
          <w:sz w:val="24"/>
          <w:szCs w:val="24"/>
        </w:rPr>
        <w:t xml:space="preserve"> in particular</w:t>
      </w:r>
      <w:r w:rsidR="00911DA2">
        <w:rPr>
          <w:rFonts w:ascii="Times New Roman" w:hAnsi="Times New Roman" w:cs="Times New Roman"/>
          <w:sz w:val="24"/>
          <w:szCs w:val="24"/>
        </w:rPr>
        <w:t>,</w:t>
      </w:r>
      <w:r w:rsidRPr="000438C2">
        <w:rPr>
          <w:rFonts w:ascii="Times New Roman" w:hAnsi="Times New Roman" w:cs="Times New Roman"/>
          <w:sz w:val="24"/>
          <w:szCs w:val="24"/>
        </w:rPr>
        <w:t xml:space="preserve"> relates to </w:t>
      </w:r>
      <w:r w:rsidR="00DD4E7F" w:rsidRPr="000438C2">
        <w:rPr>
          <w:rFonts w:ascii="Times New Roman" w:hAnsi="Times New Roman" w:cs="Times New Roman"/>
          <w:sz w:val="24"/>
          <w:szCs w:val="24"/>
        </w:rPr>
        <w:t xml:space="preserve">potential </w:t>
      </w:r>
      <w:r w:rsidR="000254FC" w:rsidRPr="000438C2">
        <w:rPr>
          <w:rFonts w:ascii="Times New Roman" w:hAnsi="Times New Roman" w:cs="Times New Roman"/>
          <w:sz w:val="24"/>
          <w:szCs w:val="24"/>
        </w:rPr>
        <w:t xml:space="preserve">additional </w:t>
      </w:r>
      <w:r w:rsidRPr="000438C2">
        <w:rPr>
          <w:rFonts w:ascii="Times New Roman" w:hAnsi="Times New Roman" w:cs="Times New Roman"/>
          <w:sz w:val="24"/>
          <w:szCs w:val="24"/>
        </w:rPr>
        <w:t>service</w:t>
      </w:r>
      <w:r w:rsidR="00DD4E7F" w:rsidRPr="000438C2">
        <w:rPr>
          <w:rFonts w:ascii="Times New Roman" w:hAnsi="Times New Roman" w:cs="Times New Roman"/>
          <w:sz w:val="24"/>
          <w:szCs w:val="24"/>
        </w:rPr>
        <w:t>s</w:t>
      </w:r>
      <w:r w:rsidR="000172F8" w:rsidRPr="000438C2">
        <w:rPr>
          <w:rFonts w:ascii="Times New Roman" w:hAnsi="Times New Roman" w:cs="Times New Roman"/>
          <w:sz w:val="24"/>
          <w:szCs w:val="24"/>
        </w:rPr>
        <w:t xml:space="preserve"> related to</w:t>
      </w:r>
      <w:r w:rsidRPr="000438C2">
        <w:rPr>
          <w:rFonts w:ascii="Times New Roman" w:hAnsi="Times New Roman" w:cs="Times New Roman"/>
          <w:sz w:val="24"/>
          <w:szCs w:val="24"/>
        </w:rPr>
        <w:t xml:space="preserve"> Articles </w:t>
      </w:r>
      <w:r w:rsidR="000254FC" w:rsidRPr="000438C2">
        <w:rPr>
          <w:rFonts w:ascii="Times New Roman" w:hAnsi="Times New Roman" w:cs="Times New Roman"/>
          <w:sz w:val="24"/>
          <w:szCs w:val="24"/>
        </w:rPr>
        <w:t>1, 5, 6, 7, 8</w:t>
      </w:r>
      <w:r w:rsidR="00911DA2">
        <w:rPr>
          <w:rFonts w:ascii="Times New Roman" w:hAnsi="Times New Roman" w:cs="Times New Roman"/>
          <w:sz w:val="24"/>
          <w:szCs w:val="24"/>
        </w:rPr>
        <w:t>,</w:t>
      </w:r>
      <w:r w:rsidR="000254FC" w:rsidRPr="000438C2">
        <w:rPr>
          <w:rFonts w:ascii="Times New Roman" w:hAnsi="Times New Roman" w:cs="Times New Roman"/>
          <w:sz w:val="24"/>
          <w:szCs w:val="24"/>
        </w:rPr>
        <w:t xml:space="preserve"> and 9</w:t>
      </w:r>
      <w:r w:rsidR="00911DA2">
        <w:rPr>
          <w:rFonts w:ascii="Times New Roman" w:hAnsi="Times New Roman" w:cs="Times New Roman"/>
          <w:sz w:val="24"/>
          <w:szCs w:val="24"/>
        </w:rPr>
        <w:t xml:space="preserve"> of this DPA</w:t>
      </w:r>
      <w:r w:rsidRPr="000438C2">
        <w:rPr>
          <w:rFonts w:ascii="Times New Roman" w:hAnsi="Times New Roman" w:cs="Times New Roman"/>
          <w:sz w:val="24"/>
          <w:szCs w:val="24"/>
        </w:rPr>
        <w:t>. The 1KA service may charge only for corresponding time and materials, where standard</w:t>
      </w:r>
      <w:r w:rsidR="00C833A2" w:rsidRPr="000438C2">
        <w:rPr>
          <w:rFonts w:ascii="Times New Roman" w:hAnsi="Times New Roman" w:cs="Times New Roman"/>
          <w:sz w:val="24"/>
          <w:szCs w:val="24"/>
        </w:rPr>
        <w:t xml:space="preserve"> business</w:t>
      </w:r>
      <w:r w:rsidRPr="000438C2">
        <w:rPr>
          <w:rFonts w:ascii="Times New Roman" w:hAnsi="Times New Roman" w:cs="Times New Roman"/>
          <w:sz w:val="24"/>
          <w:szCs w:val="24"/>
        </w:rPr>
        <w:t xml:space="preserve"> tariffs are used. </w:t>
      </w:r>
      <w:r w:rsidR="000172F8" w:rsidRPr="000438C2">
        <w:rPr>
          <w:rFonts w:ascii="Times New Roman" w:hAnsi="Times New Roman" w:cs="Times New Roman"/>
          <w:sz w:val="24"/>
          <w:szCs w:val="24"/>
        </w:rPr>
        <w:t xml:space="preserve">The charges only apply for activities </w:t>
      </w:r>
      <w:r w:rsidR="00936A0D">
        <w:rPr>
          <w:rFonts w:ascii="Times New Roman" w:hAnsi="Times New Roman" w:cs="Times New Roman"/>
          <w:sz w:val="24"/>
          <w:szCs w:val="24"/>
        </w:rPr>
        <w:t>that</w:t>
      </w:r>
      <w:r w:rsidR="00936A0D" w:rsidRPr="000438C2">
        <w:rPr>
          <w:rFonts w:ascii="Times New Roman" w:hAnsi="Times New Roman" w:cs="Times New Roman"/>
          <w:sz w:val="24"/>
          <w:szCs w:val="24"/>
        </w:rPr>
        <w:t xml:space="preserve"> </w:t>
      </w:r>
      <w:r w:rsidR="000172F8" w:rsidRPr="000438C2">
        <w:rPr>
          <w:rFonts w:ascii="Times New Roman" w:hAnsi="Times New Roman" w:cs="Times New Roman"/>
          <w:sz w:val="24"/>
          <w:szCs w:val="24"/>
        </w:rPr>
        <w:t>require more than one hour of additional work</w:t>
      </w:r>
      <w:r w:rsidR="00C833A2" w:rsidRPr="000438C2">
        <w:rPr>
          <w:rFonts w:ascii="Times New Roman" w:hAnsi="Times New Roman" w:cs="Times New Roman"/>
          <w:sz w:val="24"/>
          <w:szCs w:val="24"/>
        </w:rPr>
        <w:t xml:space="preserve"> and </w:t>
      </w:r>
      <w:r w:rsidR="000172F8" w:rsidRPr="000438C2">
        <w:rPr>
          <w:rFonts w:ascii="Times New Roman" w:hAnsi="Times New Roman" w:cs="Times New Roman"/>
          <w:sz w:val="24"/>
          <w:szCs w:val="24"/>
        </w:rPr>
        <w:t>exclud</w:t>
      </w:r>
      <w:r w:rsidR="00C833A2" w:rsidRPr="000438C2">
        <w:rPr>
          <w:rFonts w:ascii="Times New Roman" w:hAnsi="Times New Roman" w:cs="Times New Roman"/>
          <w:sz w:val="24"/>
          <w:szCs w:val="24"/>
        </w:rPr>
        <w:t>e the</w:t>
      </w:r>
      <w:r w:rsidR="000172F8" w:rsidRPr="000438C2">
        <w:rPr>
          <w:rFonts w:ascii="Times New Roman" w:hAnsi="Times New Roman" w:cs="Times New Roman"/>
          <w:sz w:val="24"/>
          <w:szCs w:val="24"/>
        </w:rPr>
        <w:t xml:space="preserve"> time needed for communication and clarifications.</w:t>
      </w:r>
    </w:p>
    <w:p w14:paraId="74ABC7B3" w14:textId="2EB77DDF" w:rsidR="001832E9" w:rsidRPr="000438C2" w:rsidRDefault="001832E9"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t xml:space="preserve">Article 11 (Countries outside </w:t>
      </w:r>
      <w:r w:rsidR="00936A0D">
        <w:rPr>
          <w:rFonts w:ascii="Times New Roman" w:hAnsi="Times New Roman" w:cs="Times New Roman"/>
          <w:b/>
          <w:sz w:val="24"/>
          <w:szCs w:val="24"/>
        </w:rPr>
        <w:t xml:space="preserve">the </w:t>
      </w:r>
      <w:r w:rsidRPr="000438C2">
        <w:rPr>
          <w:rFonts w:ascii="Times New Roman" w:hAnsi="Times New Roman" w:cs="Times New Roman"/>
          <w:b/>
          <w:sz w:val="24"/>
          <w:szCs w:val="24"/>
        </w:rPr>
        <w:t>EU)</w:t>
      </w:r>
    </w:p>
    <w:p w14:paraId="67CFDDC9" w14:textId="61FE89A5" w:rsidR="001B278D" w:rsidRDefault="00C64197"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When the transfer of personal data occurs outside the European Union</w:t>
      </w:r>
      <w:r w:rsidR="00936A0D">
        <w:rPr>
          <w:rFonts w:ascii="Times New Roman" w:hAnsi="Times New Roman" w:cs="Times New Roman"/>
          <w:sz w:val="24"/>
          <w:szCs w:val="24"/>
        </w:rPr>
        <w:t>,</w:t>
      </w:r>
      <w:r w:rsidRPr="000438C2">
        <w:rPr>
          <w:rFonts w:ascii="Times New Roman" w:hAnsi="Times New Roman" w:cs="Times New Roman"/>
          <w:sz w:val="24"/>
          <w:szCs w:val="24"/>
        </w:rPr>
        <w:t xml:space="preserve"> </w:t>
      </w:r>
      <w:r w:rsidR="00D8139D" w:rsidRPr="000438C2">
        <w:rPr>
          <w:rFonts w:ascii="Times New Roman" w:hAnsi="Times New Roman" w:cs="Times New Roman"/>
          <w:sz w:val="24"/>
          <w:szCs w:val="24"/>
        </w:rPr>
        <w:t>t</w:t>
      </w:r>
      <w:r w:rsidRPr="000438C2">
        <w:rPr>
          <w:rFonts w:ascii="Times New Roman" w:hAnsi="Times New Roman" w:cs="Times New Roman"/>
          <w:sz w:val="24"/>
          <w:szCs w:val="24"/>
        </w:rPr>
        <w:t>he parties</w:t>
      </w:r>
      <w:r w:rsidR="003A54D8">
        <w:rPr>
          <w:rFonts w:ascii="Times New Roman" w:hAnsi="Times New Roman" w:cs="Times New Roman"/>
          <w:sz w:val="24"/>
          <w:szCs w:val="24"/>
        </w:rPr>
        <w:t xml:space="preserve"> entering into this agreement</w:t>
      </w:r>
      <w:r w:rsidRPr="000438C2">
        <w:rPr>
          <w:rFonts w:ascii="Times New Roman" w:hAnsi="Times New Roman" w:cs="Times New Roman"/>
          <w:sz w:val="24"/>
          <w:szCs w:val="24"/>
        </w:rPr>
        <w:t xml:space="preserve"> should immediately alert each other about </w:t>
      </w:r>
      <w:r w:rsidR="003A54D8">
        <w:rPr>
          <w:rFonts w:ascii="Times New Roman" w:hAnsi="Times New Roman" w:cs="Times New Roman"/>
          <w:sz w:val="24"/>
          <w:szCs w:val="24"/>
        </w:rPr>
        <w:t>the</w:t>
      </w:r>
      <w:r w:rsidR="001A7EA7"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situation (or </w:t>
      </w:r>
      <w:r w:rsidR="001A7EA7" w:rsidRPr="000438C2">
        <w:rPr>
          <w:rFonts w:ascii="Times New Roman" w:hAnsi="Times New Roman" w:cs="Times New Roman"/>
          <w:sz w:val="24"/>
          <w:szCs w:val="24"/>
        </w:rPr>
        <w:t xml:space="preserve">a </w:t>
      </w:r>
      <w:r w:rsidRPr="000438C2">
        <w:rPr>
          <w:rFonts w:ascii="Times New Roman" w:hAnsi="Times New Roman" w:cs="Times New Roman"/>
          <w:sz w:val="24"/>
          <w:szCs w:val="24"/>
        </w:rPr>
        <w:t xml:space="preserve">possibility of such </w:t>
      </w:r>
      <w:r w:rsidR="003A54D8">
        <w:rPr>
          <w:rFonts w:ascii="Times New Roman" w:hAnsi="Times New Roman" w:cs="Times New Roman"/>
          <w:sz w:val="24"/>
          <w:szCs w:val="24"/>
        </w:rPr>
        <w:t xml:space="preserve">a </w:t>
      </w:r>
      <w:r w:rsidRPr="000438C2">
        <w:rPr>
          <w:rFonts w:ascii="Times New Roman" w:hAnsi="Times New Roman" w:cs="Times New Roman"/>
          <w:sz w:val="24"/>
          <w:szCs w:val="24"/>
        </w:rPr>
        <w:t xml:space="preserve">situation), so that </w:t>
      </w:r>
      <w:r w:rsidR="00E00F1A">
        <w:rPr>
          <w:rFonts w:ascii="Times New Roman" w:hAnsi="Times New Roman" w:cs="Times New Roman"/>
          <w:sz w:val="24"/>
          <w:szCs w:val="24"/>
        </w:rPr>
        <w:t>a</w:t>
      </w:r>
      <w:r w:rsidR="00E00F1A"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corresponding annex to this agreement is signed. </w:t>
      </w:r>
      <w:r w:rsidR="000F45E8" w:rsidRPr="000F45E8">
        <w:rPr>
          <w:rFonts w:ascii="Times New Roman" w:hAnsi="Times New Roman" w:cs="Times New Roman"/>
          <w:sz w:val="24"/>
          <w:szCs w:val="24"/>
        </w:rPr>
        <w:t>Any transfer of personal data to a third country may only take place with the consent of the user and in accordance with the conditions contained in Chapter V of the GDPR.</w:t>
      </w:r>
      <w:r w:rsidR="000F45E8">
        <w:rPr>
          <w:rFonts w:ascii="Times New Roman" w:hAnsi="Times New Roman" w:cs="Times New Roman"/>
          <w:sz w:val="24"/>
          <w:szCs w:val="24"/>
        </w:rPr>
        <w:t xml:space="preserve"> </w:t>
      </w:r>
      <w:r w:rsidR="00B725CD" w:rsidRPr="000438C2">
        <w:rPr>
          <w:rFonts w:ascii="Times New Roman" w:hAnsi="Times New Roman" w:cs="Times New Roman"/>
          <w:sz w:val="24"/>
          <w:szCs w:val="24"/>
        </w:rPr>
        <w:t>If personal data is transferred outside the EEA</w:t>
      </w:r>
      <w:r w:rsidR="00F64050" w:rsidRPr="000438C2">
        <w:rPr>
          <w:rFonts w:ascii="Times New Roman" w:hAnsi="Times New Roman" w:cs="Times New Roman"/>
          <w:sz w:val="24"/>
          <w:szCs w:val="24"/>
        </w:rPr>
        <w:t xml:space="preserve"> (i.e</w:t>
      </w:r>
      <w:r w:rsidR="00251453" w:rsidRPr="000438C2">
        <w:rPr>
          <w:rFonts w:ascii="Times New Roman" w:hAnsi="Times New Roman" w:cs="Times New Roman"/>
          <w:sz w:val="24"/>
          <w:szCs w:val="24"/>
        </w:rPr>
        <w:t>.</w:t>
      </w:r>
      <w:r w:rsidR="00744056">
        <w:rPr>
          <w:rFonts w:ascii="Times New Roman" w:hAnsi="Times New Roman" w:cs="Times New Roman"/>
          <w:sz w:val="24"/>
          <w:szCs w:val="24"/>
        </w:rPr>
        <w:t>,</w:t>
      </w:r>
      <w:r w:rsidR="00F64050" w:rsidRPr="000438C2">
        <w:rPr>
          <w:rFonts w:ascii="Times New Roman" w:hAnsi="Times New Roman" w:cs="Times New Roman"/>
          <w:sz w:val="24"/>
          <w:szCs w:val="24"/>
        </w:rPr>
        <w:t xml:space="preserve"> EU</w:t>
      </w:r>
      <w:r w:rsidR="00251453" w:rsidRPr="000438C2">
        <w:rPr>
          <w:rFonts w:ascii="Times New Roman" w:hAnsi="Times New Roman" w:cs="Times New Roman"/>
          <w:sz w:val="24"/>
          <w:szCs w:val="24"/>
        </w:rPr>
        <w:t xml:space="preserve"> countries</w:t>
      </w:r>
      <w:r w:rsidR="00F64050" w:rsidRPr="000438C2">
        <w:rPr>
          <w:rFonts w:ascii="Times New Roman" w:hAnsi="Times New Roman" w:cs="Times New Roman"/>
          <w:sz w:val="24"/>
          <w:szCs w:val="24"/>
        </w:rPr>
        <w:t xml:space="preserve"> plus Iceland, </w:t>
      </w:r>
      <w:r w:rsidR="00415454" w:rsidRPr="000438C2">
        <w:rPr>
          <w:rFonts w:ascii="Times New Roman" w:hAnsi="Times New Roman" w:cs="Times New Roman"/>
          <w:sz w:val="24"/>
          <w:szCs w:val="24"/>
        </w:rPr>
        <w:t>Lichtenstein</w:t>
      </w:r>
      <w:r w:rsidR="00744056">
        <w:rPr>
          <w:rFonts w:ascii="Times New Roman" w:hAnsi="Times New Roman" w:cs="Times New Roman"/>
          <w:sz w:val="24"/>
          <w:szCs w:val="24"/>
        </w:rPr>
        <w:t>,</w:t>
      </w:r>
      <w:r w:rsidR="00F64050" w:rsidRPr="000438C2">
        <w:rPr>
          <w:rFonts w:ascii="Times New Roman" w:hAnsi="Times New Roman" w:cs="Times New Roman"/>
          <w:sz w:val="24"/>
          <w:szCs w:val="24"/>
        </w:rPr>
        <w:t xml:space="preserve"> and Norway)</w:t>
      </w:r>
      <w:r w:rsidR="00B725CD" w:rsidRPr="000438C2">
        <w:rPr>
          <w:rFonts w:ascii="Times New Roman" w:hAnsi="Times New Roman" w:cs="Times New Roman"/>
          <w:sz w:val="24"/>
          <w:szCs w:val="24"/>
        </w:rPr>
        <w:t xml:space="preserve">, </w:t>
      </w:r>
      <w:r w:rsidR="00744056">
        <w:rPr>
          <w:rFonts w:ascii="Times New Roman" w:hAnsi="Times New Roman" w:cs="Times New Roman"/>
          <w:sz w:val="24"/>
          <w:szCs w:val="24"/>
        </w:rPr>
        <w:t xml:space="preserve">the </w:t>
      </w:r>
      <w:r w:rsidR="00794A5A" w:rsidRPr="000438C2">
        <w:rPr>
          <w:rFonts w:ascii="Times New Roman" w:hAnsi="Times New Roman" w:cs="Times New Roman"/>
          <w:sz w:val="24"/>
          <w:szCs w:val="24"/>
        </w:rPr>
        <w:t>1KA user</w:t>
      </w:r>
      <w:r w:rsidR="00B725CD" w:rsidRPr="000438C2">
        <w:rPr>
          <w:rFonts w:ascii="Times New Roman" w:hAnsi="Times New Roman" w:cs="Times New Roman"/>
          <w:sz w:val="24"/>
          <w:szCs w:val="24"/>
        </w:rPr>
        <w:t xml:space="preserve"> provides that an adequate level of data protection exists at the target location</w:t>
      </w:r>
      <w:r w:rsidR="00794A5A" w:rsidRPr="000438C2">
        <w:rPr>
          <w:rFonts w:ascii="Times New Roman" w:hAnsi="Times New Roman" w:cs="Times New Roman"/>
          <w:sz w:val="24"/>
          <w:szCs w:val="24"/>
        </w:rPr>
        <w:t xml:space="preserve"> </w:t>
      </w:r>
      <w:r w:rsidR="00B725CD" w:rsidRPr="000438C2">
        <w:rPr>
          <w:rFonts w:ascii="Times New Roman" w:hAnsi="Times New Roman" w:cs="Times New Roman"/>
          <w:sz w:val="24"/>
          <w:szCs w:val="24"/>
        </w:rPr>
        <w:t>or organisation in accordance with the European Union'</w:t>
      </w:r>
      <w:r w:rsidR="00794A5A" w:rsidRPr="000438C2">
        <w:rPr>
          <w:rFonts w:ascii="Times New Roman" w:hAnsi="Times New Roman" w:cs="Times New Roman"/>
          <w:sz w:val="24"/>
          <w:szCs w:val="24"/>
        </w:rPr>
        <w:t xml:space="preserve">s data protection requirements, </w:t>
      </w:r>
      <w:r w:rsidR="00B725CD" w:rsidRPr="000438C2">
        <w:rPr>
          <w:rFonts w:ascii="Times New Roman" w:hAnsi="Times New Roman" w:cs="Times New Roman"/>
          <w:sz w:val="24"/>
          <w:szCs w:val="24"/>
        </w:rPr>
        <w:t>e.g.</w:t>
      </w:r>
      <w:r w:rsidR="00744056">
        <w:rPr>
          <w:rFonts w:ascii="Times New Roman" w:hAnsi="Times New Roman" w:cs="Times New Roman"/>
          <w:sz w:val="24"/>
          <w:szCs w:val="24"/>
        </w:rPr>
        <w:t>,</w:t>
      </w:r>
      <w:r w:rsidR="00B725CD" w:rsidRPr="000438C2">
        <w:rPr>
          <w:rFonts w:ascii="Times New Roman" w:hAnsi="Times New Roman" w:cs="Times New Roman"/>
          <w:sz w:val="24"/>
          <w:szCs w:val="24"/>
        </w:rPr>
        <w:t xml:space="preserve"> by employing contracts based on the Standard Contractual Clauses.</w:t>
      </w:r>
      <w:r w:rsidR="00794A5A" w:rsidRPr="000438C2">
        <w:rPr>
          <w:rFonts w:ascii="Times New Roman" w:hAnsi="Times New Roman" w:cs="Times New Roman"/>
          <w:sz w:val="24"/>
          <w:szCs w:val="24"/>
        </w:rPr>
        <w:t xml:space="preserve"> The 1KA user is also responsible to properly inform respondents about such transfer.</w:t>
      </w:r>
    </w:p>
    <w:p w14:paraId="7CF36092" w14:textId="77777777" w:rsidR="00AA31B7" w:rsidRPr="000438C2" w:rsidRDefault="00AA31B7" w:rsidP="00E544F7">
      <w:pPr>
        <w:ind w:right="567"/>
        <w:jc w:val="both"/>
        <w:rPr>
          <w:rFonts w:ascii="Times New Roman" w:hAnsi="Times New Roman" w:cs="Times New Roman"/>
          <w:b/>
          <w:sz w:val="24"/>
          <w:szCs w:val="24"/>
        </w:rPr>
      </w:pPr>
    </w:p>
    <w:p w14:paraId="6ABE541B" w14:textId="0E2FF91B" w:rsidR="001832E9" w:rsidRPr="000438C2" w:rsidRDefault="001832E9"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lastRenderedPageBreak/>
        <w:t xml:space="preserve">Article </w:t>
      </w:r>
      <w:r w:rsidR="00415454" w:rsidRPr="000438C2">
        <w:rPr>
          <w:rFonts w:ascii="Times New Roman" w:hAnsi="Times New Roman" w:cs="Times New Roman"/>
          <w:b/>
          <w:sz w:val="24"/>
          <w:szCs w:val="24"/>
        </w:rPr>
        <w:t xml:space="preserve">12 </w:t>
      </w:r>
      <w:r w:rsidRPr="000438C2">
        <w:rPr>
          <w:rFonts w:ascii="Times New Roman" w:hAnsi="Times New Roman" w:cs="Times New Roman"/>
          <w:b/>
          <w:sz w:val="24"/>
          <w:szCs w:val="24"/>
        </w:rPr>
        <w:t xml:space="preserve">(General </w:t>
      </w:r>
      <w:r w:rsidR="00875200" w:rsidRPr="000438C2">
        <w:rPr>
          <w:rFonts w:ascii="Times New Roman" w:hAnsi="Times New Roman" w:cs="Times New Roman"/>
          <w:b/>
          <w:sz w:val="24"/>
          <w:szCs w:val="24"/>
        </w:rPr>
        <w:t>provision</w:t>
      </w:r>
      <w:r w:rsidRPr="000438C2">
        <w:rPr>
          <w:rFonts w:ascii="Times New Roman" w:hAnsi="Times New Roman" w:cs="Times New Roman"/>
          <w:b/>
          <w:sz w:val="24"/>
          <w:szCs w:val="24"/>
        </w:rPr>
        <w:t>)</w:t>
      </w:r>
    </w:p>
    <w:p w14:paraId="05A6F3DD" w14:textId="7E9CF7BF" w:rsidR="00521CF1" w:rsidRPr="000438C2" w:rsidRDefault="00521CF1"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In case of any conflict, the sterms and conditions in this </w:t>
      </w:r>
      <w:r w:rsidR="000F45E8">
        <w:rPr>
          <w:rFonts w:ascii="Times New Roman" w:hAnsi="Times New Roman" w:cs="Times New Roman"/>
          <w:sz w:val="24"/>
          <w:szCs w:val="24"/>
        </w:rPr>
        <w:t>DPA contract</w:t>
      </w:r>
      <w:r w:rsidRPr="000438C2">
        <w:rPr>
          <w:rFonts w:ascii="Times New Roman" w:hAnsi="Times New Roman" w:cs="Times New Roman"/>
          <w:sz w:val="24"/>
          <w:szCs w:val="24"/>
        </w:rPr>
        <w:t xml:space="preserve"> take precedence over the </w:t>
      </w:r>
      <w:r w:rsidR="00C00797">
        <w:rPr>
          <w:rFonts w:ascii="Times New Roman" w:hAnsi="Times New Roman" w:cs="Times New Roman"/>
          <w:sz w:val="24"/>
          <w:szCs w:val="24"/>
        </w:rPr>
        <w:t>g</w:t>
      </w:r>
      <w:r w:rsidR="00C00797" w:rsidRPr="000438C2">
        <w:rPr>
          <w:rFonts w:ascii="Times New Roman" w:hAnsi="Times New Roman" w:cs="Times New Roman"/>
          <w:sz w:val="24"/>
          <w:szCs w:val="24"/>
        </w:rPr>
        <w:t xml:space="preserve">eneral </w:t>
      </w:r>
      <w:r w:rsidRPr="000438C2">
        <w:rPr>
          <w:rFonts w:ascii="Times New Roman" w:hAnsi="Times New Roman" w:cs="Times New Roman"/>
          <w:sz w:val="24"/>
          <w:szCs w:val="24"/>
        </w:rPr>
        <w:t xml:space="preserve">terms and conditions of </w:t>
      </w:r>
      <w:r w:rsidR="00C00797">
        <w:rPr>
          <w:rFonts w:ascii="Times New Roman" w:hAnsi="Times New Roman" w:cs="Times New Roman"/>
          <w:sz w:val="24"/>
          <w:szCs w:val="24"/>
        </w:rPr>
        <w:t xml:space="preserve">the </w:t>
      </w:r>
      <w:r w:rsidRPr="000438C2">
        <w:rPr>
          <w:rFonts w:ascii="Times New Roman" w:hAnsi="Times New Roman" w:cs="Times New Roman"/>
          <w:sz w:val="24"/>
          <w:szCs w:val="24"/>
        </w:rPr>
        <w:t>1KA online survey services</w:t>
      </w:r>
      <w:r w:rsidR="000F45E8">
        <w:rPr>
          <w:rFonts w:ascii="Times New Roman" w:hAnsi="Times New Roman" w:cs="Times New Roman"/>
          <w:sz w:val="24"/>
          <w:szCs w:val="24"/>
        </w:rPr>
        <w:t>.</w:t>
      </w:r>
    </w:p>
    <w:p w14:paraId="22AD76E9" w14:textId="00FF476C" w:rsidR="001832E9" w:rsidRPr="000438C2" w:rsidRDefault="00DA5E37"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No variation of this DPA </w:t>
      </w:r>
      <w:r w:rsidR="001832E9" w:rsidRPr="000438C2">
        <w:rPr>
          <w:rFonts w:ascii="Times New Roman" w:hAnsi="Times New Roman" w:cs="Times New Roman"/>
          <w:sz w:val="24"/>
          <w:szCs w:val="24"/>
        </w:rPr>
        <w:t>can be</w:t>
      </w:r>
      <w:r w:rsidR="00875200" w:rsidRPr="000438C2">
        <w:rPr>
          <w:rFonts w:ascii="Times New Roman" w:hAnsi="Times New Roman" w:cs="Times New Roman"/>
          <w:sz w:val="24"/>
          <w:szCs w:val="24"/>
        </w:rPr>
        <w:t xml:space="preserve"> </w:t>
      </w:r>
      <w:r w:rsidRPr="000438C2">
        <w:rPr>
          <w:rFonts w:ascii="Times New Roman" w:hAnsi="Times New Roman" w:cs="Times New Roman"/>
          <w:sz w:val="24"/>
          <w:szCs w:val="24"/>
        </w:rPr>
        <w:t>effectiv</w:t>
      </w:r>
      <w:r w:rsidR="00BB2378">
        <w:rPr>
          <w:rFonts w:ascii="Times New Roman" w:hAnsi="Times New Roman" w:cs="Times New Roman"/>
          <w:sz w:val="24"/>
          <w:szCs w:val="24"/>
        </w:rPr>
        <w:t>e</w:t>
      </w:r>
      <w:r w:rsidRPr="000438C2">
        <w:rPr>
          <w:rFonts w:ascii="Times New Roman" w:hAnsi="Times New Roman" w:cs="Times New Roman"/>
          <w:sz w:val="24"/>
          <w:szCs w:val="24"/>
        </w:rPr>
        <w:t xml:space="preserve"> unless it is in writing and executed by both </w:t>
      </w:r>
      <w:r w:rsidR="001832E9" w:rsidRPr="000438C2">
        <w:rPr>
          <w:rFonts w:ascii="Times New Roman" w:hAnsi="Times New Roman" w:cs="Times New Roman"/>
          <w:sz w:val="24"/>
          <w:szCs w:val="24"/>
        </w:rPr>
        <w:t>p</w:t>
      </w:r>
      <w:r w:rsidRPr="000438C2">
        <w:rPr>
          <w:rFonts w:ascii="Times New Roman" w:hAnsi="Times New Roman" w:cs="Times New Roman"/>
          <w:sz w:val="24"/>
          <w:szCs w:val="24"/>
        </w:rPr>
        <w:t>arties.</w:t>
      </w:r>
    </w:p>
    <w:p w14:paraId="73B7A015" w14:textId="12011B15" w:rsidR="001832E9" w:rsidRPr="000438C2" w:rsidRDefault="00DA5E37"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Nothing in this </w:t>
      </w:r>
      <w:r w:rsidR="00C833A2" w:rsidRPr="000438C2">
        <w:rPr>
          <w:rFonts w:ascii="Times New Roman" w:hAnsi="Times New Roman" w:cs="Times New Roman"/>
          <w:sz w:val="24"/>
          <w:szCs w:val="24"/>
        </w:rPr>
        <w:t>DPA constitutes</w:t>
      </w:r>
      <w:r w:rsidR="001832E9" w:rsidRPr="000438C2">
        <w:rPr>
          <w:rFonts w:ascii="Times New Roman" w:hAnsi="Times New Roman" w:cs="Times New Roman"/>
          <w:sz w:val="24"/>
          <w:szCs w:val="24"/>
        </w:rPr>
        <w:t xml:space="preserve"> one party</w:t>
      </w:r>
      <w:r w:rsidR="00BB2378">
        <w:rPr>
          <w:rFonts w:ascii="Times New Roman" w:hAnsi="Times New Roman" w:cs="Times New Roman"/>
          <w:sz w:val="24"/>
          <w:szCs w:val="24"/>
        </w:rPr>
        <w:t xml:space="preserve"> as</w:t>
      </w:r>
      <w:r w:rsidR="001832E9" w:rsidRPr="000438C2">
        <w:rPr>
          <w:rFonts w:ascii="Times New Roman" w:hAnsi="Times New Roman" w:cs="Times New Roman"/>
          <w:sz w:val="24"/>
          <w:szCs w:val="24"/>
        </w:rPr>
        <w:t xml:space="preserve"> the </w:t>
      </w:r>
      <w:r w:rsidRPr="000438C2">
        <w:rPr>
          <w:rFonts w:ascii="Times New Roman" w:hAnsi="Times New Roman" w:cs="Times New Roman"/>
          <w:sz w:val="24"/>
          <w:szCs w:val="24"/>
        </w:rPr>
        <w:t xml:space="preserve">agent of any other </w:t>
      </w:r>
      <w:r w:rsidR="001832E9" w:rsidRPr="000438C2">
        <w:rPr>
          <w:rFonts w:ascii="Times New Roman" w:hAnsi="Times New Roman" w:cs="Times New Roman"/>
          <w:sz w:val="24"/>
          <w:szCs w:val="24"/>
        </w:rPr>
        <w:t>party, nor authorise</w:t>
      </w:r>
      <w:r w:rsidR="00BB2378">
        <w:rPr>
          <w:rFonts w:ascii="Times New Roman" w:hAnsi="Times New Roman" w:cs="Times New Roman"/>
          <w:sz w:val="24"/>
          <w:szCs w:val="24"/>
        </w:rPr>
        <w:t>s</w:t>
      </w:r>
      <w:r w:rsidR="001832E9" w:rsidRPr="000438C2">
        <w:rPr>
          <w:rFonts w:ascii="Times New Roman" w:hAnsi="Times New Roman" w:cs="Times New Roman"/>
          <w:sz w:val="24"/>
          <w:szCs w:val="24"/>
        </w:rPr>
        <w:t xml:space="preserve"> one</w:t>
      </w:r>
      <w:r w:rsidRPr="000438C2">
        <w:rPr>
          <w:rFonts w:ascii="Times New Roman" w:hAnsi="Times New Roman" w:cs="Times New Roman"/>
          <w:sz w:val="24"/>
          <w:szCs w:val="24"/>
        </w:rPr>
        <w:t xml:space="preserve"> </w:t>
      </w:r>
      <w:r w:rsidR="001832E9" w:rsidRPr="000438C2">
        <w:rPr>
          <w:rFonts w:ascii="Times New Roman" w:hAnsi="Times New Roman" w:cs="Times New Roman"/>
          <w:sz w:val="24"/>
          <w:szCs w:val="24"/>
        </w:rPr>
        <w:t>p</w:t>
      </w:r>
      <w:r w:rsidRPr="000438C2">
        <w:rPr>
          <w:rFonts w:ascii="Times New Roman" w:hAnsi="Times New Roman" w:cs="Times New Roman"/>
          <w:sz w:val="24"/>
          <w:szCs w:val="24"/>
        </w:rPr>
        <w:t>arty to make or enter into any commitments</w:t>
      </w:r>
      <w:r w:rsidR="001832E9" w:rsidRPr="000438C2">
        <w:rPr>
          <w:rFonts w:ascii="Times New Roman" w:hAnsi="Times New Roman" w:cs="Times New Roman"/>
          <w:sz w:val="24"/>
          <w:szCs w:val="24"/>
        </w:rPr>
        <w:t xml:space="preserve"> for or on behalf of any other party, or </w:t>
      </w:r>
      <w:r w:rsidRPr="000438C2">
        <w:rPr>
          <w:rFonts w:ascii="Times New Roman" w:hAnsi="Times New Roman" w:cs="Times New Roman"/>
          <w:sz w:val="24"/>
          <w:szCs w:val="24"/>
        </w:rPr>
        <w:t>to create a partnership, joint venture</w:t>
      </w:r>
      <w:r w:rsidR="00BB2378">
        <w:rPr>
          <w:rFonts w:ascii="Times New Roman" w:hAnsi="Times New Roman" w:cs="Times New Roman"/>
          <w:sz w:val="24"/>
          <w:szCs w:val="24"/>
        </w:rPr>
        <w:t>,</w:t>
      </w:r>
      <w:r w:rsidRPr="000438C2">
        <w:rPr>
          <w:rFonts w:ascii="Times New Roman" w:hAnsi="Times New Roman" w:cs="Times New Roman"/>
          <w:sz w:val="24"/>
          <w:szCs w:val="24"/>
        </w:rPr>
        <w:t xml:space="preserve"> or other relationship.</w:t>
      </w:r>
    </w:p>
    <w:p w14:paraId="668544DB" w14:textId="40852AF1" w:rsidR="001832E9" w:rsidRDefault="00DA5E37"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This DPA may be executed in any numbe</w:t>
      </w:r>
      <w:r w:rsidR="006977ED" w:rsidRPr="000438C2">
        <w:rPr>
          <w:rFonts w:ascii="Times New Roman" w:hAnsi="Times New Roman" w:cs="Times New Roman"/>
          <w:sz w:val="24"/>
          <w:szCs w:val="24"/>
        </w:rPr>
        <w:t xml:space="preserve">r of counterparts </w:t>
      </w:r>
      <w:r w:rsidR="001832E9" w:rsidRPr="000438C2">
        <w:rPr>
          <w:rFonts w:ascii="Times New Roman" w:hAnsi="Times New Roman" w:cs="Times New Roman"/>
          <w:sz w:val="24"/>
          <w:szCs w:val="24"/>
        </w:rPr>
        <w:t>and by each p</w:t>
      </w:r>
      <w:r w:rsidRPr="000438C2">
        <w:rPr>
          <w:rFonts w:ascii="Times New Roman" w:hAnsi="Times New Roman" w:cs="Times New Roman"/>
          <w:sz w:val="24"/>
          <w:szCs w:val="24"/>
        </w:rPr>
        <w:t>arty on separate counterparts. Each counterpart is an original, but all counterparts shall together constitute one and the same instrument.</w:t>
      </w:r>
    </w:p>
    <w:p w14:paraId="0BB1279A" w14:textId="7C62D079" w:rsidR="00AA31B7" w:rsidRDefault="000130E2" w:rsidP="00E544F7">
      <w:pPr>
        <w:ind w:right="567"/>
        <w:jc w:val="both"/>
        <w:rPr>
          <w:rFonts w:ascii="Times New Roman" w:hAnsi="Times New Roman" w:cs="Times New Roman"/>
          <w:sz w:val="24"/>
          <w:szCs w:val="24"/>
        </w:rPr>
      </w:pPr>
      <w:r>
        <w:rPr>
          <w:rFonts w:ascii="Times New Roman" w:hAnsi="Times New Roman" w:cs="Times New Roman"/>
          <w:sz w:val="24"/>
          <w:szCs w:val="24"/>
        </w:rPr>
        <w:t xml:space="preserve">Information on official </w:t>
      </w:r>
      <w:r w:rsidRPr="000438C2">
        <w:rPr>
          <w:rFonts w:ascii="Times New Roman" w:hAnsi="Times New Roman" w:cs="Times New Roman"/>
          <w:sz w:val="24"/>
          <w:szCs w:val="24"/>
        </w:rPr>
        <w:t xml:space="preserve">data protection officer is available at the University of Ljubljana </w:t>
      </w:r>
      <w:hyperlink r:id="rId8" w:history="1">
        <w:r w:rsidRPr="000130E2">
          <w:rPr>
            <w:rStyle w:val="Hyperlink"/>
            <w:rFonts w:ascii="Times New Roman" w:hAnsi="Times New Roman" w:cs="Times New Roman"/>
          </w:rPr>
          <w:t>https://www.uni-lj.si/university/personal_data_protection/</w:t>
        </w:r>
      </w:hyperlink>
      <w:r>
        <w:rPr>
          <w:rStyle w:val="Hyperlink"/>
          <w:rFonts w:ascii="Times New Roman" w:hAnsi="Times New Roman" w:cs="Times New Roman"/>
        </w:rPr>
        <w:t xml:space="preserve">, and </w:t>
      </w:r>
      <w:r w:rsidRPr="000130E2">
        <w:rPr>
          <w:rFonts w:ascii="Times New Roman" w:hAnsi="Times New Roman" w:cs="Times New Roman"/>
          <w:sz w:val="24"/>
          <w:szCs w:val="24"/>
        </w:rPr>
        <w:t xml:space="preserve"> </w:t>
      </w:r>
      <w:r w:rsidR="00D715A6">
        <w:rPr>
          <w:rFonts w:ascii="Times New Roman" w:hAnsi="Times New Roman" w:cs="Times New Roman"/>
          <w:sz w:val="24"/>
          <w:szCs w:val="24"/>
        </w:rPr>
        <w:t>the corresponding contact of the Data Protection Officer (DPO)</w:t>
      </w:r>
      <w:r w:rsidRPr="000130E2">
        <w:rPr>
          <w:rFonts w:ascii="Times New Roman" w:hAnsi="Times New Roman" w:cs="Times New Roman"/>
          <w:sz w:val="24"/>
          <w:szCs w:val="24"/>
        </w:rPr>
        <w:t xml:space="preserve"> can be contacted at </w:t>
      </w:r>
      <w:hyperlink r:id="rId9" w:history="1">
        <w:r w:rsidRPr="000130E2">
          <w:rPr>
            <w:rStyle w:val="Hyperlink"/>
            <w:rFonts w:ascii="Times New Roman" w:hAnsi="Times New Roman" w:cs="Times New Roman"/>
            <w:sz w:val="24"/>
            <w:szCs w:val="24"/>
          </w:rPr>
          <w:t>dpo@uni-lj.si</w:t>
        </w:r>
      </w:hyperlink>
      <w:r w:rsidRPr="000130E2">
        <w:rPr>
          <w:rFonts w:ascii="Times New Roman" w:hAnsi="Times New Roman" w:cs="Times New Roman"/>
          <w:sz w:val="24"/>
          <w:szCs w:val="24"/>
        </w:rPr>
        <w:t>.</w:t>
      </w:r>
    </w:p>
    <w:p w14:paraId="09E96CD3" w14:textId="65A97E07" w:rsidR="00C553F1" w:rsidRDefault="00AA31B7" w:rsidP="00E544F7">
      <w:pPr>
        <w:ind w:right="567"/>
        <w:jc w:val="both"/>
        <w:rPr>
          <w:rFonts w:ascii="Times New Roman" w:hAnsi="Times New Roman" w:cs="Times New Roman"/>
          <w:sz w:val="24"/>
          <w:szCs w:val="24"/>
        </w:rPr>
      </w:pPr>
      <w:r>
        <w:rPr>
          <w:rFonts w:ascii="Times New Roman" w:hAnsi="Times New Roman" w:cs="Times New Roman"/>
          <w:sz w:val="24"/>
          <w:szCs w:val="24"/>
        </w:rPr>
        <w:t>T</w:t>
      </w:r>
      <w:r w:rsidR="00C553F1" w:rsidRPr="000438C2">
        <w:rPr>
          <w:rFonts w:ascii="Times New Roman" w:hAnsi="Times New Roman" w:cs="Times New Roman"/>
          <w:sz w:val="24"/>
          <w:szCs w:val="24"/>
        </w:rPr>
        <w:t xml:space="preserve">he main contact on behalf of </w:t>
      </w:r>
      <w:r w:rsidR="005B7355" w:rsidRPr="000438C2">
        <w:rPr>
          <w:rFonts w:ascii="Times New Roman" w:hAnsi="Times New Roman" w:cs="Times New Roman"/>
          <w:sz w:val="24"/>
          <w:szCs w:val="24"/>
        </w:rPr>
        <w:t xml:space="preserve">the </w:t>
      </w:r>
      <w:r w:rsidR="00C553F1" w:rsidRPr="000438C2">
        <w:rPr>
          <w:rFonts w:ascii="Times New Roman" w:hAnsi="Times New Roman" w:cs="Times New Roman"/>
          <w:sz w:val="24"/>
          <w:szCs w:val="24"/>
        </w:rPr>
        <w:t>1KA service i</w:t>
      </w:r>
      <w:r w:rsidR="005B7355" w:rsidRPr="000438C2">
        <w:rPr>
          <w:rFonts w:ascii="Times New Roman" w:hAnsi="Times New Roman" w:cs="Times New Roman"/>
          <w:sz w:val="24"/>
          <w:szCs w:val="24"/>
        </w:rPr>
        <w:t>s</w:t>
      </w:r>
      <w:r w:rsidR="00C553F1" w:rsidRPr="000438C2">
        <w:rPr>
          <w:rFonts w:ascii="Times New Roman" w:hAnsi="Times New Roman" w:cs="Times New Roman"/>
          <w:sz w:val="24"/>
          <w:szCs w:val="24"/>
        </w:rPr>
        <w:t xml:space="preserve"> </w:t>
      </w:r>
      <w:r w:rsidR="00F850C6">
        <w:rPr>
          <w:rFonts w:ascii="Times New Roman" w:hAnsi="Times New Roman" w:cs="Times New Roman"/>
          <w:sz w:val="24"/>
          <w:szCs w:val="24"/>
        </w:rPr>
        <w:t>D</w:t>
      </w:r>
      <w:r w:rsidR="00F850C6" w:rsidRPr="000438C2">
        <w:rPr>
          <w:rFonts w:ascii="Times New Roman" w:hAnsi="Times New Roman" w:cs="Times New Roman"/>
          <w:sz w:val="24"/>
          <w:szCs w:val="24"/>
        </w:rPr>
        <w:t>r</w:t>
      </w:r>
      <w:r w:rsidR="00C553F1" w:rsidRPr="000438C2">
        <w:rPr>
          <w:rFonts w:ascii="Times New Roman" w:hAnsi="Times New Roman" w:cs="Times New Roman"/>
          <w:sz w:val="24"/>
          <w:szCs w:val="24"/>
        </w:rPr>
        <w:t xml:space="preserve">. Vasja Vehovar (email </w:t>
      </w:r>
      <w:hyperlink r:id="rId10" w:history="1">
        <w:r w:rsidR="00C553F1" w:rsidRPr="000438C2">
          <w:rPr>
            <w:rFonts w:ascii="Times New Roman" w:hAnsi="Times New Roman" w:cs="Times New Roman"/>
            <w:sz w:val="24"/>
            <w:szCs w:val="24"/>
          </w:rPr>
          <w:t>vasja.vehovar@fdv.uni-lj.si</w:t>
        </w:r>
      </w:hyperlink>
      <w:r w:rsidR="00C553F1" w:rsidRPr="000438C2">
        <w:rPr>
          <w:rFonts w:ascii="Times New Roman" w:hAnsi="Times New Roman" w:cs="Times New Roman"/>
          <w:sz w:val="24"/>
          <w:szCs w:val="24"/>
        </w:rPr>
        <w:t>, telephone +386 1 5805 297</w:t>
      </w:r>
      <w:r w:rsidR="00F850C6">
        <w:rPr>
          <w:rFonts w:ascii="Times New Roman" w:hAnsi="Times New Roman" w:cs="Times New Roman"/>
          <w:sz w:val="24"/>
          <w:szCs w:val="24"/>
        </w:rPr>
        <w:t>)</w:t>
      </w:r>
      <w:r w:rsidR="00C553F1" w:rsidRPr="000438C2">
        <w:rPr>
          <w:rFonts w:ascii="Times New Roman" w:hAnsi="Times New Roman" w:cs="Times New Roman"/>
          <w:sz w:val="24"/>
          <w:szCs w:val="24"/>
        </w:rPr>
        <w:t xml:space="preserve">, </w:t>
      </w:r>
      <w:r w:rsidR="005B7355" w:rsidRPr="000438C2">
        <w:rPr>
          <w:rFonts w:ascii="Times New Roman" w:hAnsi="Times New Roman" w:cs="Times New Roman"/>
          <w:sz w:val="24"/>
          <w:szCs w:val="24"/>
        </w:rPr>
        <w:t>the</w:t>
      </w:r>
      <w:r w:rsidR="00C553F1" w:rsidRPr="000438C2">
        <w:rPr>
          <w:rFonts w:ascii="Times New Roman" w:hAnsi="Times New Roman" w:cs="Times New Roman"/>
          <w:sz w:val="24"/>
          <w:szCs w:val="24"/>
        </w:rPr>
        <w:t xml:space="preserve"> technical contact is Peter Hrvatin (</w:t>
      </w:r>
      <w:hyperlink r:id="rId11" w:history="1">
        <w:r w:rsidR="00C553F1" w:rsidRPr="000438C2">
          <w:rPr>
            <w:rFonts w:ascii="Times New Roman" w:hAnsi="Times New Roman" w:cs="Times New Roman"/>
            <w:sz w:val="24"/>
            <w:szCs w:val="24"/>
          </w:rPr>
          <w:t>peter@1ka.si</w:t>
        </w:r>
      </w:hyperlink>
      <w:r w:rsidR="00C553F1" w:rsidRPr="000438C2">
        <w:rPr>
          <w:rFonts w:ascii="Times New Roman" w:hAnsi="Times New Roman" w:cs="Times New Roman"/>
          <w:sz w:val="24"/>
          <w:szCs w:val="24"/>
        </w:rPr>
        <w:t>, telephone +386 40 626 161)</w:t>
      </w:r>
      <w:r w:rsidR="00B725CD" w:rsidRPr="000438C2">
        <w:rPr>
          <w:rFonts w:ascii="Times New Roman" w:hAnsi="Times New Roman" w:cs="Times New Roman"/>
          <w:sz w:val="24"/>
          <w:szCs w:val="24"/>
        </w:rPr>
        <w:t xml:space="preserve">, </w:t>
      </w:r>
    </w:p>
    <w:p w14:paraId="26DE2818" w14:textId="043C6878" w:rsidR="00D715A6" w:rsidRPr="000438C2" w:rsidRDefault="00D715A6" w:rsidP="00E544F7">
      <w:pPr>
        <w:ind w:right="567"/>
        <w:jc w:val="both"/>
        <w:rPr>
          <w:rFonts w:ascii="Times New Roman" w:hAnsi="Times New Roman" w:cs="Times New Roman"/>
          <w:sz w:val="24"/>
          <w:szCs w:val="24"/>
        </w:rPr>
      </w:pPr>
      <w:r w:rsidRPr="00D715A6">
        <w:rPr>
          <w:rFonts w:ascii="Times New Roman" w:hAnsi="Times New Roman" w:cs="Times New Roman"/>
          <w:sz w:val="24"/>
          <w:szCs w:val="24"/>
        </w:rPr>
        <w:t xml:space="preserve">The main contact on behalf of 1KA </w:t>
      </w:r>
      <w:r>
        <w:rPr>
          <w:rFonts w:ascii="Times New Roman" w:hAnsi="Times New Roman" w:cs="Times New Roman"/>
          <w:sz w:val="24"/>
          <w:szCs w:val="24"/>
        </w:rPr>
        <w:t xml:space="preserve">user </w:t>
      </w:r>
      <w:r w:rsidRPr="00D715A6">
        <w:rPr>
          <w:rFonts w:ascii="Times New Roman" w:hAnsi="Times New Roman" w:cs="Times New Roman"/>
          <w:sz w:val="24"/>
          <w:szCs w:val="24"/>
        </w:rPr>
        <w:t>is (</w:t>
      </w:r>
      <w:r w:rsidRPr="00D715A6">
        <w:rPr>
          <w:rFonts w:ascii="Times New Roman" w:hAnsi="Times New Roman" w:cs="Times New Roman"/>
          <w:sz w:val="24"/>
          <w:szCs w:val="24"/>
          <w:highlight w:val="yellow"/>
        </w:rPr>
        <w:t>enter first and last name and contact</w:t>
      </w:r>
      <w:r w:rsidRPr="00D715A6">
        <w:rPr>
          <w:rFonts w:ascii="Times New Roman" w:hAnsi="Times New Roman" w:cs="Times New Roman"/>
          <w:sz w:val="24"/>
          <w:szCs w:val="24"/>
        </w:rPr>
        <w:t>).</w:t>
      </w:r>
    </w:p>
    <w:p w14:paraId="4A46956E" w14:textId="76795762" w:rsidR="00B725CD" w:rsidRPr="000438C2" w:rsidRDefault="00794A5A"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In accordance with data protection laws</w:t>
      </w:r>
      <w:r w:rsidR="00D35040">
        <w:rPr>
          <w:rFonts w:ascii="Times New Roman" w:hAnsi="Times New Roman" w:cs="Times New Roman"/>
          <w:sz w:val="24"/>
          <w:szCs w:val="24"/>
        </w:rPr>
        <w:t>,</w:t>
      </w:r>
      <w:r w:rsidRPr="000438C2">
        <w:rPr>
          <w:rFonts w:ascii="Times New Roman" w:hAnsi="Times New Roman" w:cs="Times New Roman"/>
          <w:sz w:val="24"/>
          <w:szCs w:val="24"/>
        </w:rPr>
        <w:t xml:space="preserve"> the contact details of the </w:t>
      </w:r>
      <w:r w:rsidR="00D35040">
        <w:rPr>
          <w:rFonts w:ascii="Times New Roman" w:hAnsi="Times New Roman" w:cs="Times New Roman"/>
          <w:sz w:val="24"/>
          <w:szCs w:val="24"/>
        </w:rPr>
        <w:t>DPO</w:t>
      </w:r>
      <w:r w:rsidRPr="000438C2">
        <w:rPr>
          <w:rFonts w:ascii="Times New Roman" w:hAnsi="Times New Roman" w:cs="Times New Roman"/>
          <w:sz w:val="24"/>
          <w:szCs w:val="24"/>
        </w:rPr>
        <w:t xml:space="preserve"> shall be published and communicated to the supervisory authority.</w:t>
      </w:r>
    </w:p>
    <w:p w14:paraId="129DE60F" w14:textId="125BA21B" w:rsidR="00802A8A" w:rsidRPr="000438C2" w:rsidRDefault="00DA5E37"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To the extent required by </w:t>
      </w:r>
      <w:r w:rsidR="00D35040">
        <w:rPr>
          <w:rFonts w:ascii="Times New Roman" w:hAnsi="Times New Roman" w:cs="Times New Roman"/>
          <w:sz w:val="24"/>
          <w:szCs w:val="24"/>
        </w:rPr>
        <w:t xml:space="preserve">the </w:t>
      </w:r>
      <w:r w:rsidRPr="000438C2">
        <w:rPr>
          <w:rFonts w:ascii="Times New Roman" w:hAnsi="Times New Roman" w:cs="Times New Roman"/>
          <w:sz w:val="24"/>
          <w:szCs w:val="24"/>
        </w:rPr>
        <w:t xml:space="preserve">applicable </w:t>
      </w:r>
      <w:r w:rsidR="007D6E6D" w:rsidRPr="000438C2">
        <w:rPr>
          <w:rFonts w:ascii="Times New Roman" w:hAnsi="Times New Roman" w:cs="Times New Roman"/>
          <w:sz w:val="24"/>
          <w:szCs w:val="24"/>
        </w:rPr>
        <w:t>Personal Data Protection Act</w:t>
      </w:r>
      <w:r w:rsidR="00D35040">
        <w:rPr>
          <w:rFonts w:ascii="Times New Roman" w:hAnsi="Times New Roman" w:cs="Times New Roman"/>
          <w:sz w:val="24"/>
          <w:szCs w:val="24"/>
        </w:rPr>
        <w:t>,</w:t>
      </w:r>
      <w:r w:rsidR="00F64050" w:rsidRPr="000438C2">
        <w:rPr>
          <w:rFonts w:ascii="Times New Roman" w:hAnsi="Times New Roman" w:cs="Times New Roman"/>
          <w:sz w:val="24"/>
          <w:szCs w:val="24"/>
        </w:rPr>
        <w:t xml:space="preserve"> </w:t>
      </w:r>
      <w:r w:rsidRPr="000438C2">
        <w:rPr>
          <w:rFonts w:ascii="Times New Roman" w:hAnsi="Times New Roman" w:cs="Times New Roman"/>
          <w:sz w:val="24"/>
          <w:szCs w:val="24"/>
        </w:rPr>
        <w:t xml:space="preserve">this DPA </w:t>
      </w:r>
      <w:r w:rsidR="001832E9" w:rsidRPr="000438C2">
        <w:rPr>
          <w:rFonts w:ascii="Times New Roman" w:hAnsi="Times New Roman" w:cs="Times New Roman"/>
          <w:sz w:val="24"/>
          <w:szCs w:val="24"/>
        </w:rPr>
        <w:t>is</w:t>
      </w:r>
      <w:r w:rsidRPr="000438C2">
        <w:rPr>
          <w:rFonts w:ascii="Times New Roman" w:hAnsi="Times New Roman" w:cs="Times New Roman"/>
          <w:sz w:val="24"/>
          <w:szCs w:val="24"/>
        </w:rPr>
        <w:t xml:space="preserve"> governed by the laws of </w:t>
      </w:r>
      <w:r w:rsidR="001832E9" w:rsidRPr="000438C2">
        <w:rPr>
          <w:rFonts w:ascii="Times New Roman" w:hAnsi="Times New Roman" w:cs="Times New Roman"/>
          <w:sz w:val="24"/>
          <w:szCs w:val="24"/>
        </w:rPr>
        <w:t>Slovenia</w:t>
      </w:r>
      <w:r w:rsidR="00875200" w:rsidRPr="000438C2">
        <w:rPr>
          <w:rFonts w:ascii="Times New Roman" w:hAnsi="Times New Roman" w:cs="Times New Roman"/>
          <w:sz w:val="24"/>
          <w:szCs w:val="24"/>
        </w:rPr>
        <w:t xml:space="preserve"> and </w:t>
      </w:r>
      <w:r w:rsidR="000172F8" w:rsidRPr="000438C2">
        <w:rPr>
          <w:rFonts w:ascii="Times New Roman" w:hAnsi="Times New Roman" w:cs="Times New Roman"/>
          <w:sz w:val="24"/>
          <w:szCs w:val="24"/>
        </w:rPr>
        <w:t xml:space="preserve">also by </w:t>
      </w:r>
      <w:r w:rsidR="00875200" w:rsidRPr="000438C2">
        <w:rPr>
          <w:rFonts w:ascii="Times New Roman" w:hAnsi="Times New Roman" w:cs="Times New Roman"/>
          <w:sz w:val="24"/>
          <w:szCs w:val="24"/>
        </w:rPr>
        <w:t>corresponding EU legislation</w:t>
      </w:r>
      <w:r w:rsidR="001832E9" w:rsidRPr="000438C2">
        <w:rPr>
          <w:rFonts w:ascii="Times New Roman" w:hAnsi="Times New Roman" w:cs="Times New Roman"/>
          <w:sz w:val="24"/>
          <w:szCs w:val="24"/>
        </w:rPr>
        <w:t>.</w:t>
      </w:r>
    </w:p>
    <w:p w14:paraId="21AF6FE2" w14:textId="5530B945" w:rsidR="00875200" w:rsidRPr="000438C2" w:rsidRDefault="00802A8A" w:rsidP="00AA31B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In the event of a dispute between the 1KA user and the 1KA service, the </w:t>
      </w:r>
      <w:r w:rsidR="00337023" w:rsidRPr="000438C2">
        <w:rPr>
          <w:rFonts w:ascii="Times New Roman" w:hAnsi="Times New Roman" w:cs="Times New Roman"/>
          <w:sz w:val="24"/>
          <w:szCs w:val="24"/>
        </w:rPr>
        <w:t>1KA service</w:t>
      </w:r>
      <w:r w:rsidRPr="000438C2">
        <w:rPr>
          <w:rFonts w:ascii="Times New Roman" w:hAnsi="Times New Roman" w:cs="Times New Roman"/>
          <w:sz w:val="24"/>
          <w:szCs w:val="24"/>
        </w:rPr>
        <w:t xml:space="preserve"> shall, upon the request of the 1KA user, return to the </w:t>
      </w:r>
      <w:r w:rsidR="00337023" w:rsidRPr="000438C2">
        <w:rPr>
          <w:rFonts w:ascii="Times New Roman" w:hAnsi="Times New Roman" w:cs="Times New Roman"/>
          <w:sz w:val="24"/>
          <w:szCs w:val="24"/>
        </w:rPr>
        <w:t>1KA user</w:t>
      </w:r>
      <w:r w:rsidRPr="000438C2">
        <w:rPr>
          <w:rFonts w:ascii="Times New Roman" w:hAnsi="Times New Roman" w:cs="Times New Roman"/>
          <w:sz w:val="24"/>
          <w:szCs w:val="24"/>
        </w:rPr>
        <w:t xml:space="preserve"> without delay the personal data processed under this </w:t>
      </w:r>
      <w:r w:rsidR="00337023" w:rsidRPr="000438C2">
        <w:rPr>
          <w:rFonts w:ascii="Times New Roman" w:hAnsi="Times New Roman" w:cs="Times New Roman"/>
          <w:sz w:val="24"/>
          <w:szCs w:val="24"/>
        </w:rPr>
        <w:t>Agreement</w:t>
      </w:r>
      <w:r w:rsidRPr="000438C2">
        <w:rPr>
          <w:rFonts w:ascii="Times New Roman" w:hAnsi="Times New Roman" w:cs="Times New Roman"/>
          <w:sz w:val="24"/>
          <w:szCs w:val="24"/>
        </w:rPr>
        <w:t xml:space="preserve">. </w:t>
      </w:r>
      <w:r w:rsidR="00B54F5C">
        <w:rPr>
          <w:rFonts w:ascii="Times New Roman" w:hAnsi="Times New Roman" w:cs="Times New Roman"/>
          <w:sz w:val="24"/>
          <w:szCs w:val="24"/>
        </w:rPr>
        <w:t xml:space="preserve">The </w:t>
      </w:r>
      <w:r w:rsidR="00337023" w:rsidRPr="000438C2">
        <w:rPr>
          <w:rFonts w:ascii="Times New Roman" w:hAnsi="Times New Roman" w:cs="Times New Roman"/>
          <w:sz w:val="24"/>
          <w:szCs w:val="24"/>
        </w:rPr>
        <w:t>1KA service</w:t>
      </w:r>
      <w:r w:rsidRPr="000438C2">
        <w:rPr>
          <w:rFonts w:ascii="Times New Roman" w:hAnsi="Times New Roman" w:cs="Times New Roman"/>
          <w:sz w:val="24"/>
          <w:szCs w:val="24"/>
        </w:rPr>
        <w:t xml:space="preserve"> shall immediately destroy any remaining copies of such data or deliver the data to the state body competent by statute for detection or prosecution of criminal offences, to a court or to another state b</w:t>
      </w:r>
      <w:r w:rsidR="007F0BDF" w:rsidRPr="000438C2">
        <w:rPr>
          <w:rFonts w:ascii="Times New Roman" w:hAnsi="Times New Roman" w:cs="Times New Roman"/>
          <w:sz w:val="24"/>
          <w:szCs w:val="24"/>
        </w:rPr>
        <w:t>ody, if so provided by statute.</w:t>
      </w:r>
    </w:p>
    <w:p w14:paraId="573A4C55" w14:textId="60669B9B" w:rsidR="00E535C1" w:rsidRPr="000438C2" w:rsidRDefault="00E535C1" w:rsidP="00AA31B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Any legal issue raised by </w:t>
      </w:r>
      <w:r w:rsidR="00B54F5C">
        <w:rPr>
          <w:rFonts w:ascii="Times New Roman" w:hAnsi="Times New Roman" w:cs="Times New Roman"/>
          <w:sz w:val="24"/>
          <w:szCs w:val="24"/>
        </w:rPr>
        <w:t xml:space="preserve">either </w:t>
      </w:r>
      <w:r w:rsidR="00B54F5C" w:rsidRPr="000438C2">
        <w:rPr>
          <w:rFonts w:ascii="Times New Roman" w:hAnsi="Times New Roman" w:cs="Times New Roman"/>
          <w:sz w:val="24"/>
          <w:szCs w:val="24"/>
        </w:rPr>
        <w:t>part</w:t>
      </w:r>
      <w:r w:rsidR="00B54F5C">
        <w:rPr>
          <w:rFonts w:ascii="Times New Roman" w:hAnsi="Times New Roman" w:cs="Times New Roman"/>
          <w:sz w:val="24"/>
          <w:szCs w:val="24"/>
        </w:rPr>
        <w:t>y</w:t>
      </w:r>
      <w:r w:rsidR="00B54F5C" w:rsidRPr="000438C2">
        <w:rPr>
          <w:rFonts w:ascii="Times New Roman" w:hAnsi="Times New Roman" w:cs="Times New Roman"/>
          <w:sz w:val="24"/>
          <w:szCs w:val="24"/>
        </w:rPr>
        <w:t xml:space="preserve"> </w:t>
      </w:r>
      <w:r w:rsidRPr="000438C2">
        <w:rPr>
          <w:rFonts w:ascii="Times New Roman" w:hAnsi="Times New Roman" w:cs="Times New Roman"/>
          <w:sz w:val="24"/>
          <w:szCs w:val="24"/>
        </w:rPr>
        <w:t>is the subject of the Court of Justice in Ljubljana.</w:t>
      </w:r>
    </w:p>
    <w:p w14:paraId="026A2B31" w14:textId="39DE4D52" w:rsidR="00DD4E7F" w:rsidRPr="000438C2" w:rsidRDefault="00521CF1"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T</w:t>
      </w:r>
      <w:r w:rsidR="00802A8A" w:rsidRPr="000438C2">
        <w:rPr>
          <w:rFonts w:ascii="Times New Roman" w:hAnsi="Times New Roman" w:cs="Times New Roman"/>
          <w:sz w:val="24"/>
          <w:szCs w:val="24"/>
        </w:rPr>
        <w:t>his Agreement is concluded in two identical copies. Each party shall receive one copy.</w:t>
      </w:r>
    </w:p>
    <w:p w14:paraId="313DF6CB" w14:textId="2A6490B5" w:rsidR="00802A8A" w:rsidRDefault="00802A8A" w:rsidP="00E544F7">
      <w:pPr>
        <w:ind w:right="567"/>
        <w:jc w:val="both"/>
        <w:rPr>
          <w:rFonts w:ascii="Times New Roman" w:hAnsi="Times New Roman" w:cs="Times New Roman"/>
          <w:sz w:val="24"/>
          <w:szCs w:val="24"/>
        </w:rPr>
      </w:pPr>
      <w:r w:rsidRPr="000438C2">
        <w:rPr>
          <w:rFonts w:ascii="Times New Roman" w:hAnsi="Times New Roman" w:cs="Times New Roman"/>
          <w:sz w:val="24"/>
          <w:szCs w:val="24"/>
        </w:rPr>
        <w:t xml:space="preserve">This Agreement shall enter into force when </w:t>
      </w:r>
      <w:r w:rsidR="00F31B9B">
        <w:rPr>
          <w:rFonts w:ascii="Times New Roman" w:hAnsi="Times New Roman" w:cs="Times New Roman"/>
          <w:sz w:val="24"/>
          <w:szCs w:val="24"/>
        </w:rPr>
        <w:t xml:space="preserve">the </w:t>
      </w:r>
      <w:r w:rsidR="00794A5A" w:rsidRPr="000438C2">
        <w:rPr>
          <w:rFonts w:ascii="Times New Roman" w:hAnsi="Times New Roman" w:cs="Times New Roman"/>
          <w:sz w:val="24"/>
          <w:szCs w:val="24"/>
        </w:rPr>
        <w:t>1KA user</w:t>
      </w:r>
      <w:r w:rsidR="00794A5A" w:rsidRPr="000438C2" w:rsidDel="00794A5A">
        <w:rPr>
          <w:rFonts w:ascii="Times New Roman" w:hAnsi="Times New Roman" w:cs="Times New Roman"/>
          <w:sz w:val="24"/>
          <w:szCs w:val="24"/>
        </w:rPr>
        <w:t xml:space="preserve"> </w:t>
      </w:r>
      <w:r w:rsidR="00F31B9B">
        <w:rPr>
          <w:rFonts w:ascii="Times New Roman" w:hAnsi="Times New Roman" w:cs="Times New Roman"/>
          <w:sz w:val="24"/>
          <w:szCs w:val="24"/>
        </w:rPr>
        <w:t>consent</w:t>
      </w:r>
      <w:r w:rsidR="00E871EA">
        <w:rPr>
          <w:rFonts w:ascii="Times New Roman" w:hAnsi="Times New Roman" w:cs="Times New Roman"/>
          <w:sz w:val="24"/>
          <w:szCs w:val="24"/>
        </w:rPr>
        <w:t>s</w:t>
      </w:r>
      <w:r w:rsidR="00F31B9B">
        <w:rPr>
          <w:rFonts w:ascii="Times New Roman" w:hAnsi="Times New Roman" w:cs="Times New Roman"/>
          <w:sz w:val="24"/>
          <w:szCs w:val="24"/>
        </w:rPr>
        <w:t xml:space="preserve"> </w:t>
      </w:r>
      <w:r w:rsidR="00E871EA">
        <w:rPr>
          <w:rFonts w:ascii="Times New Roman" w:hAnsi="Times New Roman" w:cs="Times New Roman"/>
          <w:sz w:val="24"/>
          <w:szCs w:val="24"/>
        </w:rPr>
        <w:t>to</w:t>
      </w:r>
      <w:r w:rsidR="00794A5A" w:rsidRPr="000438C2">
        <w:rPr>
          <w:rFonts w:ascii="Times New Roman" w:hAnsi="Times New Roman" w:cs="Times New Roman"/>
          <w:sz w:val="24"/>
          <w:szCs w:val="24"/>
        </w:rPr>
        <w:t xml:space="preserve"> the Agreement</w:t>
      </w:r>
      <w:r w:rsidR="00F31B9B">
        <w:rPr>
          <w:rFonts w:ascii="Times New Roman" w:hAnsi="Times New Roman" w:cs="Times New Roman"/>
          <w:sz w:val="24"/>
          <w:szCs w:val="24"/>
        </w:rPr>
        <w:t xml:space="preserve"> in writing by signature</w:t>
      </w:r>
      <w:r w:rsidRPr="000438C2">
        <w:rPr>
          <w:rFonts w:ascii="Times New Roman" w:hAnsi="Times New Roman" w:cs="Times New Roman"/>
          <w:sz w:val="24"/>
          <w:szCs w:val="24"/>
        </w:rPr>
        <w:t>.</w:t>
      </w:r>
    </w:p>
    <w:p w14:paraId="6F10458B" w14:textId="4B3B3C2F" w:rsidR="00D715A6" w:rsidRDefault="00D715A6" w:rsidP="00E544F7">
      <w:pPr>
        <w:ind w:right="567"/>
        <w:jc w:val="both"/>
        <w:rPr>
          <w:rFonts w:ascii="Times New Roman" w:hAnsi="Times New Roman" w:cs="Times New Roman"/>
          <w:sz w:val="24"/>
          <w:szCs w:val="24"/>
        </w:rPr>
      </w:pPr>
    </w:p>
    <w:p w14:paraId="128ABB8A" w14:textId="56B78C4A" w:rsidR="00521CF1" w:rsidRPr="000438C2" w:rsidRDefault="00521CF1" w:rsidP="00E544F7">
      <w:pPr>
        <w:spacing w:before="240"/>
        <w:ind w:right="567"/>
        <w:jc w:val="both"/>
        <w:rPr>
          <w:rFonts w:ascii="Times New Roman" w:hAnsi="Times New Roman" w:cs="Times New Roman"/>
          <w:b/>
          <w:sz w:val="24"/>
          <w:szCs w:val="24"/>
        </w:rPr>
      </w:pPr>
      <w:r w:rsidRPr="000438C2">
        <w:rPr>
          <w:rFonts w:ascii="Times New Roman" w:hAnsi="Times New Roman" w:cs="Times New Roman"/>
          <w:b/>
          <w:sz w:val="24"/>
          <w:szCs w:val="24"/>
        </w:rPr>
        <w:t xml:space="preserve">Article </w:t>
      </w:r>
      <w:r w:rsidR="00415454" w:rsidRPr="000438C2">
        <w:rPr>
          <w:rFonts w:ascii="Times New Roman" w:hAnsi="Times New Roman" w:cs="Times New Roman"/>
          <w:b/>
          <w:sz w:val="24"/>
          <w:szCs w:val="24"/>
        </w:rPr>
        <w:t xml:space="preserve">13 </w:t>
      </w:r>
      <w:r w:rsidRPr="000438C2">
        <w:rPr>
          <w:rFonts w:ascii="Times New Roman" w:hAnsi="Times New Roman" w:cs="Times New Roman"/>
          <w:b/>
          <w:sz w:val="24"/>
          <w:szCs w:val="24"/>
        </w:rPr>
        <w:t>(Appendixes)</w:t>
      </w:r>
    </w:p>
    <w:p w14:paraId="502ACAE1" w14:textId="68395A31" w:rsidR="002F0B4A" w:rsidRDefault="002F0B4A" w:rsidP="00E544F7">
      <w:pPr>
        <w:pStyle w:val="ListParagraph"/>
        <w:numPr>
          <w:ilvl w:val="0"/>
          <w:numId w:val="12"/>
        </w:numPr>
        <w:ind w:left="360" w:right="567"/>
        <w:jc w:val="both"/>
        <w:rPr>
          <w:rFonts w:ascii="Times New Roman" w:hAnsi="Times New Roman" w:cs="Times New Roman"/>
          <w:sz w:val="24"/>
          <w:szCs w:val="24"/>
        </w:rPr>
      </w:pPr>
      <w:r w:rsidRPr="000438C2">
        <w:rPr>
          <w:rFonts w:ascii="Times New Roman" w:hAnsi="Times New Roman" w:cs="Times New Roman"/>
          <w:sz w:val="24"/>
          <w:szCs w:val="24"/>
        </w:rPr>
        <w:t>The 1KA questionnaire of the 1KA user (</w:t>
      </w:r>
      <w:r w:rsidR="00415454" w:rsidRPr="000438C2">
        <w:rPr>
          <w:rFonts w:ascii="Times New Roman" w:hAnsi="Times New Roman" w:cs="Times New Roman"/>
          <w:sz w:val="24"/>
          <w:szCs w:val="24"/>
          <w:highlight w:val="yellow"/>
        </w:rPr>
        <w:t>INSERT URL OF THE 1KA QUESTIONNAIRE</w:t>
      </w:r>
      <w:r w:rsidRPr="000438C2">
        <w:rPr>
          <w:rFonts w:ascii="Times New Roman" w:hAnsi="Times New Roman" w:cs="Times New Roman"/>
          <w:sz w:val="24"/>
          <w:szCs w:val="24"/>
        </w:rPr>
        <w:t>)</w:t>
      </w:r>
    </w:p>
    <w:p w14:paraId="7B45E7FB" w14:textId="77777777" w:rsidR="00AA31B7" w:rsidRDefault="00AA31B7" w:rsidP="00AA31B7">
      <w:pPr>
        <w:pStyle w:val="ListParagraph"/>
        <w:ind w:left="360" w:right="567"/>
        <w:jc w:val="both"/>
        <w:rPr>
          <w:rFonts w:ascii="Times New Roman" w:hAnsi="Times New Roman" w:cs="Times New Roman"/>
          <w:sz w:val="24"/>
          <w:szCs w:val="24"/>
        </w:rPr>
      </w:pPr>
    </w:p>
    <w:p w14:paraId="2F9C491F" w14:textId="2613C199" w:rsidR="00D715A6" w:rsidRDefault="00D715A6" w:rsidP="00D715A6">
      <w:pPr>
        <w:pStyle w:val="ListParagraph"/>
        <w:numPr>
          <w:ilvl w:val="0"/>
          <w:numId w:val="12"/>
        </w:numPr>
        <w:ind w:left="426" w:right="567" w:hanging="426"/>
        <w:jc w:val="both"/>
        <w:rPr>
          <w:rFonts w:ascii="Times New Roman" w:hAnsi="Times New Roman" w:cs="Times New Roman"/>
          <w:sz w:val="24"/>
          <w:szCs w:val="24"/>
        </w:rPr>
      </w:pPr>
      <w:r w:rsidRPr="00D715A6">
        <w:rPr>
          <w:rFonts w:ascii="Times New Roman" w:hAnsi="Times New Roman" w:cs="Times New Roman"/>
          <w:sz w:val="24"/>
          <w:szCs w:val="24"/>
        </w:rPr>
        <w:t xml:space="preserve">2. Output </w:t>
      </w:r>
      <w:r>
        <w:rPr>
          <w:rFonts w:ascii="Times New Roman" w:hAnsi="Times New Roman" w:cs="Times New Roman"/>
          <w:sz w:val="24"/>
          <w:szCs w:val="24"/>
        </w:rPr>
        <w:t xml:space="preserve">of </w:t>
      </w:r>
      <w:r w:rsidRPr="00D715A6">
        <w:rPr>
          <w:rFonts w:ascii="Times New Roman" w:hAnsi="Times New Roman" w:cs="Times New Roman"/>
          <w:sz w:val="24"/>
          <w:szCs w:val="24"/>
        </w:rPr>
        <w:t>processing activity for 1KA questionnaire (obtained in GDRP survey settings)</w:t>
      </w:r>
    </w:p>
    <w:p w14:paraId="5EF6E23F" w14:textId="77777777" w:rsidR="00AA31B7" w:rsidRPr="000438C2" w:rsidRDefault="00AA31B7" w:rsidP="00AA31B7">
      <w:pPr>
        <w:pStyle w:val="ListParagraph"/>
        <w:ind w:left="426" w:right="567"/>
        <w:jc w:val="both"/>
        <w:rPr>
          <w:rFonts w:ascii="Times New Roman" w:hAnsi="Times New Roman" w:cs="Times New Roman"/>
          <w:sz w:val="24"/>
          <w:szCs w:val="24"/>
        </w:rPr>
      </w:pPr>
    </w:p>
    <w:p w14:paraId="6F4945AB" w14:textId="6A8B9ECC" w:rsidR="00521CF1" w:rsidRPr="000438C2" w:rsidRDefault="00521CF1" w:rsidP="00E544F7">
      <w:pPr>
        <w:pStyle w:val="ListParagraph"/>
        <w:numPr>
          <w:ilvl w:val="0"/>
          <w:numId w:val="12"/>
        </w:numPr>
        <w:ind w:left="360" w:right="567"/>
        <w:jc w:val="both"/>
        <w:rPr>
          <w:rFonts w:ascii="Times New Roman" w:hAnsi="Times New Roman" w:cs="Times New Roman"/>
          <w:sz w:val="24"/>
          <w:szCs w:val="24"/>
        </w:rPr>
      </w:pPr>
      <w:r w:rsidRPr="000438C2">
        <w:rPr>
          <w:rFonts w:ascii="Times New Roman" w:hAnsi="Times New Roman" w:cs="Times New Roman"/>
          <w:sz w:val="24"/>
          <w:szCs w:val="24"/>
          <w:highlight w:val="yellow"/>
        </w:rPr>
        <w:t>Description of</w:t>
      </w:r>
      <w:r w:rsidR="002F0B4A" w:rsidRPr="000438C2">
        <w:rPr>
          <w:rFonts w:ascii="Times New Roman" w:hAnsi="Times New Roman" w:cs="Times New Roman"/>
          <w:sz w:val="24"/>
          <w:szCs w:val="24"/>
          <w:highlight w:val="yellow"/>
        </w:rPr>
        <w:t xml:space="preserve"> eventual other </w:t>
      </w:r>
      <w:r w:rsidRPr="000438C2">
        <w:rPr>
          <w:rFonts w:ascii="Times New Roman" w:hAnsi="Times New Roman" w:cs="Times New Roman"/>
          <w:sz w:val="24"/>
          <w:szCs w:val="24"/>
          <w:highlight w:val="yellow"/>
        </w:rPr>
        <w:t>processing procedure</w:t>
      </w:r>
      <w:r w:rsidR="002F0B4A" w:rsidRPr="000438C2">
        <w:rPr>
          <w:rFonts w:ascii="Times New Roman" w:hAnsi="Times New Roman" w:cs="Times New Roman"/>
          <w:sz w:val="24"/>
          <w:szCs w:val="24"/>
          <w:highlight w:val="yellow"/>
        </w:rPr>
        <w:t>s (INSERT OPTIONALLY)</w:t>
      </w:r>
      <w:r w:rsidRPr="000438C2">
        <w:t xml:space="preserve"> </w:t>
      </w:r>
    </w:p>
    <w:p w14:paraId="69029539" w14:textId="371BD187" w:rsidR="00521CF1" w:rsidRPr="000438C2" w:rsidRDefault="00521CF1" w:rsidP="00E544F7">
      <w:pPr>
        <w:ind w:right="567"/>
        <w:jc w:val="both"/>
        <w:rPr>
          <w:rFonts w:ascii="Times New Roman" w:hAnsi="Times New Roman" w:cs="Times New Roman"/>
          <w:b/>
          <w:bCs/>
          <w:sz w:val="24"/>
          <w:szCs w:val="24"/>
        </w:rPr>
      </w:pPr>
      <w:bookmarkStart w:id="0" w:name="_GoBack"/>
      <w:bookmarkEnd w:id="0"/>
      <w:r w:rsidRPr="000438C2">
        <w:rPr>
          <w:rFonts w:ascii="Times New Roman" w:hAnsi="Times New Roman" w:cs="Times New Roman"/>
          <w:b/>
          <w:bCs/>
          <w:sz w:val="24"/>
          <w:szCs w:val="24"/>
        </w:rPr>
        <w:lastRenderedPageBreak/>
        <w:t xml:space="preserve">Article </w:t>
      </w:r>
      <w:r w:rsidR="00476EC4" w:rsidRPr="000438C2">
        <w:rPr>
          <w:rFonts w:ascii="Times New Roman" w:hAnsi="Times New Roman" w:cs="Times New Roman"/>
          <w:b/>
          <w:bCs/>
          <w:sz w:val="24"/>
          <w:szCs w:val="24"/>
        </w:rPr>
        <w:t xml:space="preserve">14 </w:t>
      </w:r>
      <w:r w:rsidRPr="000438C2">
        <w:rPr>
          <w:rFonts w:ascii="Times New Roman" w:hAnsi="Times New Roman" w:cs="Times New Roman"/>
          <w:b/>
          <w:bCs/>
          <w:sz w:val="24"/>
          <w:szCs w:val="24"/>
        </w:rPr>
        <w:t>(Signatures)</w:t>
      </w:r>
      <w:r w:rsidR="00E544F7" w:rsidRPr="000438C2">
        <w:rPr>
          <w:rFonts w:ascii="Times New Roman" w:hAnsi="Times New Roman" w:cs="Times New Roman"/>
          <w:b/>
          <w:bCs/>
          <w:sz w:val="24"/>
          <w:szCs w:val="24"/>
        </w:rPr>
        <w:tab/>
      </w:r>
      <w:r w:rsidR="00E544F7" w:rsidRPr="000438C2">
        <w:rPr>
          <w:rFonts w:ascii="Times New Roman" w:hAnsi="Times New Roman" w:cs="Times New Roman"/>
          <w:b/>
          <w:bCs/>
          <w:sz w:val="24"/>
          <w:szCs w:val="24"/>
        </w:rPr>
        <w:tab/>
      </w:r>
    </w:p>
    <w:p w14:paraId="638B60B2" w14:textId="683B3F00" w:rsidR="00A637C8" w:rsidRPr="000438C2" w:rsidRDefault="00A637C8" w:rsidP="00521CF1">
      <w:pPr>
        <w:pStyle w:val="PlainText"/>
        <w:rPr>
          <w:rFonts w:cs="Calibri"/>
          <w:szCs w:val="22"/>
        </w:rPr>
      </w:pPr>
    </w:p>
    <w:tbl>
      <w:tblPr>
        <w:tblStyle w:val="TableGrid"/>
        <w:tblW w:w="0" w:type="auto"/>
        <w:tblLook w:val="04A0" w:firstRow="1" w:lastRow="0" w:firstColumn="1" w:lastColumn="0" w:noHBand="0" w:noVBand="1"/>
      </w:tblPr>
      <w:tblGrid>
        <w:gridCol w:w="4812"/>
        <w:gridCol w:w="4814"/>
      </w:tblGrid>
      <w:tr w:rsidR="00A637C8" w:rsidRPr="000438C2" w14:paraId="260A2F44" w14:textId="77777777" w:rsidTr="005546FE">
        <w:tc>
          <w:tcPr>
            <w:tcW w:w="4812" w:type="dxa"/>
            <w:tcBorders>
              <w:top w:val="single" w:sz="48" w:space="0" w:color="FFFFFF" w:themeColor="background1"/>
              <w:left w:val="single" w:sz="48" w:space="0" w:color="FFFFFF" w:themeColor="background1"/>
              <w:bottom w:val="single" w:sz="4" w:space="0" w:color="auto"/>
              <w:right w:val="single" w:sz="48" w:space="0" w:color="FFFFFF" w:themeColor="background1"/>
            </w:tcBorders>
          </w:tcPr>
          <w:p w14:paraId="290DC5E0" w14:textId="77777777" w:rsidR="00A637C8" w:rsidRPr="000438C2" w:rsidRDefault="00A637C8" w:rsidP="00A637C8">
            <w:pPr>
              <w:ind w:right="567"/>
              <w:rPr>
                <w:rFonts w:ascii="Times New Roman" w:hAnsi="Times New Roman" w:cs="Times New Roman"/>
                <w:b/>
                <w:bCs/>
                <w:sz w:val="24"/>
                <w:szCs w:val="24"/>
                <w:shd w:val="clear" w:color="auto" w:fill="FFFFFF"/>
                <w:lang w:val="en-GB" w:eastAsia="en-GB"/>
              </w:rPr>
            </w:pPr>
            <w:r w:rsidRPr="000438C2">
              <w:rPr>
                <w:rFonts w:ascii="Times New Roman" w:hAnsi="Times New Roman" w:cs="Times New Roman"/>
                <w:b/>
                <w:bCs/>
                <w:sz w:val="24"/>
                <w:szCs w:val="24"/>
                <w:shd w:val="clear" w:color="auto" w:fill="FFFFFF"/>
                <w:lang w:val="en-GB" w:eastAsia="en-GB"/>
              </w:rPr>
              <w:t>1KA service</w:t>
            </w:r>
          </w:p>
          <w:p w14:paraId="764EB7FF" w14:textId="4376D4C3" w:rsidR="00A637C8" w:rsidRPr="000438C2" w:rsidRDefault="00A637C8" w:rsidP="00A637C8">
            <w:pPr>
              <w:ind w:right="567"/>
              <w:rPr>
                <w:rFonts w:ascii="Times New Roman" w:hAnsi="Times New Roman" w:cs="Times New Roman"/>
                <w:sz w:val="24"/>
                <w:szCs w:val="24"/>
                <w:shd w:val="clear" w:color="auto" w:fill="FFFFFF"/>
                <w:lang w:val="en-GB" w:eastAsia="en-GB"/>
              </w:rPr>
            </w:pPr>
            <w:r w:rsidRPr="000438C2">
              <w:rPr>
                <w:rFonts w:ascii="Times New Roman" w:hAnsi="Times New Roman" w:cs="Times New Roman"/>
                <w:sz w:val="24"/>
                <w:szCs w:val="24"/>
                <w:shd w:val="clear" w:color="auto" w:fill="FFFFFF"/>
                <w:lang w:val="en-GB" w:eastAsia="en-GB"/>
              </w:rPr>
              <w:t>University of Ljubljana,</w:t>
            </w:r>
          </w:p>
          <w:p w14:paraId="44F5B716" w14:textId="77777777" w:rsidR="00A637C8" w:rsidRPr="000438C2" w:rsidRDefault="00A637C8" w:rsidP="00A637C8">
            <w:pPr>
              <w:ind w:right="567"/>
              <w:jc w:val="both"/>
              <w:rPr>
                <w:rFonts w:ascii="Times New Roman" w:hAnsi="Times New Roman" w:cs="Times New Roman"/>
                <w:sz w:val="24"/>
                <w:szCs w:val="24"/>
                <w:shd w:val="clear" w:color="auto" w:fill="FFFFFF"/>
                <w:lang w:val="en-GB" w:eastAsia="en-GB"/>
              </w:rPr>
            </w:pPr>
            <w:r w:rsidRPr="000438C2">
              <w:rPr>
                <w:rFonts w:ascii="Times New Roman" w:hAnsi="Times New Roman" w:cs="Times New Roman"/>
                <w:sz w:val="24"/>
                <w:szCs w:val="24"/>
                <w:shd w:val="clear" w:color="auto" w:fill="FFFFFF"/>
                <w:lang w:val="en-GB" w:eastAsia="en-GB"/>
              </w:rPr>
              <w:t>Faculty of Social Science,</w:t>
            </w:r>
          </w:p>
          <w:p w14:paraId="217D8DCD" w14:textId="4C0848FC" w:rsidR="00A637C8" w:rsidRPr="000438C2" w:rsidRDefault="00A637C8" w:rsidP="00A637C8">
            <w:pPr>
              <w:ind w:right="567"/>
              <w:jc w:val="both"/>
              <w:rPr>
                <w:rFonts w:ascii="Times New Roman" w:hAnsi="Times New Roman" w:cs="Times New Roman"/>
                <w:sz w:val="24"/>
                <w:szCs w:val="24"/>
                <w:shd w:val="clear" w:color="auto" w:fill="FFFFFF"/>
                <w:lang w:val="en-GB" w:eastAsia="en-GB"/>
              </w:rPr>
            </w:pPr>
            <w:r w:rsidRPr="000438C2">
              <w:rPr>
                <w:rFonts w:ascii="Times New Roman" w:hAnsi="Times New Roman" w:cs="Times New Roman"/>
                <w:sz w:val="24"/>
                <w:szCs w:val="24"/>
                <w:shd w:val="clear" w:color="auto" w:fill="FFFFFF"/>
                <w:lang w:val="en-GB" w:eastAsia="en-GB"/>
              </w:rPr>
              <w:t xml:space="preserve">Kardeljeva pl. 5 </w:t>
            </w:r>
          </w:p>
          <w:p w14:paraId="5D1B8E04" w14:textId="77777777" w:rsidR="00A637C8" w:rsidRPr="000438C2" w:rsidRDefault="00A637C8" w:rsidP="00A637C8">
            <w:pPr>
              <w:ind w:right="567"/>
              <w:jc w:val="both"/>
              <w:rPr>
                <w:rFonts w:ascii="Times New Roman" w:hAnsi="Times New Roman" w:cs="Times New Roman"/>
                <w:sz w:val="24"/>
                <w:szCs w:val="24"/>
                <w:shd w:val="clear" w:color="auto" w:fill="FFFFFF"/>
                <w:lang w:val="en-GB" w:eastAsia="en-GB"/>
              </w:rPr>
            </w:pPr>
            <w:r w:rsidRPr="000438C2">
              <w:rPr>
                <w:rFonts w:ascii="Times New Roman" w:hAnsi="Times New Roman" w:cs="Times New Roman"/>
                <w:sz w:val="24"/>
                <w:szCs w:val="24"/>
                <w:shd w:val="clear" w:color="auto" w:fill="FFFFFF"/>
                <w:lang w:val="en-GB" w:eastAsia="en-GB"/>
              </w:rPr>
              <w:t>1000 Ljubljana</w:t>
            </w:r>
          </w:p>
          <w:p w14:paraId="71671CDA" w14:textId="77777777" w:rsidR="00A637C8" w:rsidRPr="000438C2" w:rsidRDefault="00A637C8" w:rsidP="00A637C8">
            <w:pPr>
              <w:ind w:right="567"/>
              <w:jc w:val="both"/>
              <w:rPr>
                <w:rFonts w:ascii="Times New Roman" w:hAnsi="Times New Roman" w:cs="Times New Roman"/>
                <w:sz w:val="24"/>
                <w:szCs w:val="24"/>
                <w:shd w:val="clear" w:color="auto" w:fill="FFFFFF"/>
                <w:lang w:val="en-GB" w:eastAsia="en-GB"/>
              </w:rPr>
            </w:pPr>
          </w:p>
          <w:p w14:paraId="0D07DD03" w14:textId="6CF796F5" w:rsidR="00A637C8" w:rsidRPr="000438C2" w:rsidRDefault="00A637C8" w:rsidP="00A637C8">
            <w:pPr>
              <w:ind w:right="567"/>
              <w:jc w:val="both"/>
              <w:rPr>
                <w:rFonts w:ascii="Times New Roman" w:hAnsi="Times New Roman" w:cs="Times New Roman"/>
                <w:sz w:val="24"/>
                <w:szCs w:val="24"/>
                <w:lang w:val="en-GB"/>
              </w:rPr>
            </w:pPr>
          </w:p>
        </w:tc>
        <w:tc>
          <w:tcPr>
            <w:tcW w:w="4814" w:type="dxa"/>
            <w:tcBorders>
              <w:top w:val="single" w:sz="48" w:space="0" w:color="FFFFFF" w:themeColor="background1"/>
              <w:left w:val="single" w:sz="48" w:space="0" w:color="FFFFFF" w:themeColor="background1"/>
              <w:bottom w:val="single" w:sz="4" w:space="0" w:color="auto"/>
              <w:right w:val="single" w:sz="48" w:space="0" w:color="FFFFFF" w:themeColor="background1"/>
            </w:tcBorders>
          </w:tcPr>
          <w:p w14:paraId="2EBA9DF9" w14:textId="77777777" w:rsidR="00A637C8" w:rsidRPr="000438C2" w:rsidRDefault="00A637C8" w:rsidP="00A637C8">
            <w:pPr>
              <w:ind w:right="567"/>
              <w:jc w:val="both"/>
              <w:rPr>
                <w:rFonts w:ascii="Times New Roman" w:hAnsi="Times New Roman" w:cs="Times New Roman"/>
                <w:sz w:val="24"/>
                <w:szCs w:val="24"/>
                <w:shd w:val="clear" w:color="auto" w:fill="FFFFFF"/>
                <w:lang w:val="en-GB" w:eastAsia="en-GB"/>
              </w:rPr>
            </w:pPr>
            <w:r w:rsidRPr="000438C2">
              <w:rPr>
                <w:rFonts w:ascii="Times New Roman" w:hAnsi="Times New Roman" w:cs="Times New Roman"/>
                <w:b/>
                <w:bCs/>
                <w:sz w:val="24"/>
                <w:szCs w:val="24"/>
                <w:shd w:val="clear" w:color="auto" w:fill="FFFFFF"/>
                <w:lang w:val="en-GB" w:eastAsia="en-GB"/>
              </w:rPr>
              <w:t>1KA user</w:t>
            </w:r>
          </w:p>
          <w:p w14:paraId="4D64908C" w14:textId="3E2A82BC" w:rsidR="00A637C8" w:rsidRPr="000438C2" w:rsidRDefault="00A637C8" w:rsidP="00A637C8">
            <w:pPr>
              <w:spacing w:before="100" w:beforeAutospacing="1"/>
              <w:rPr>
                <w:rFonts w:ascii="Times New Roman" w:hAnsi="Times New Roman" w:cs="Times New Roman"/>
                <w:sz w:val="24"/>
                <w:szCs w:val="24"/>
                <w:lang w:val="en-GB"/>
              </w:rPr>
            </w:pPr>
            <w:r w:rsidRPr="000438C2">
              <w:rPr>
                <w:rFonts w:ascii="Times New Roman" w:hAnsi="Times New Roman" w:cs="Times New Roman"/>
                <w:sz w:val="24"/>
                <w:szCs w:val="24"/>
                <w:highlight w:val="yellow"/>
                <w:shd w:val="clear" w:color="auto" w:fill="FFFFFF"/>
                <w:lang w:val="en-GB" w:eastAsia="en-GB"/>
              </w:rPr>
              <w:t>INSERT THE INFO</w:t>
            </w:r>
          </w:p>
        </w:tc>
      </w:tr>
      <w:tr w:rsidR="00A637C8" w:rsidRPr="000438C2" w14:paraId="16BDF20A" w14:textId="77777777" w:rsidTr="005546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5"/>
        </w:trPr>
        <w:tc>
          <w:tcPr>
            <w:tcW w:w="4812" w:type="dxa"/>
            <w:tcBorders>
              <w:top w:val="single" w:sz="4" w:space="0" w:color="auto"/>
              <w:left w:val="single" w:sz="48" w:space="0" w:color="FFFFFF" w:themeColor="background1"/>
              <w:bottom w:val="single" w:sz="48" w:space="0" w:color="FFFFFF" w:themeColor="background1"/>
              <w:right w:val="single" w:sz="48" w:space="0" w:color="FFFFFF" w:themeColor="background1"/>
            </w:tcBorders>
          </w:tcPr>
          <w:p w14:paraId="0B3D77E7" w14:textId="77777777" w:rsidR="00A637C8" w:rsidRPr="000438C2" w:rsidRDefault="00A637C8" w:rsidP="00A637C8">
            <w:pPr>
              <w:tabs>
                <w:tab w:val="left" w:pos="7140"/>
              </w:tabs>
              <w:spacing w:before="240"/>
              <w:rPr>
                <w:rFonts w:ascii="Times New Roman" w:hAnsi="Times New Roman" w:cs="Times New Roman"/>
                <w:sz w:val="24"/>
                <w:szCs w:val="24"/>
                <w:lang w:val="en-GB"/>
              </w:rPr>
            </w:pPr>
            <w:r w:rsidRPr="000438C2">
              <w:rPr>
                <w:rFonts w:ascii="Times New Roman" w:hAnsi="Times New Roman" w:cs="Times New Roman"/>
                <w:sz w:val="24"/>
                <w:szCs w:val="24"/>
                <w:lang w:val="en-GB"/>
              </w:rPr>
              <w:t>Dean</w:t>
            </w:r>
          </w:p>
          <w:p w14:paraId="165DF6FC" w14:textId="1416EE64" w:rsidR="00A637C8" w:rsidRPr="000438C2" w:rsidRDefault="00AA31B7" w:rsidP="005546FE">
            <w:pPr>
              <w:spacing w:before="240"/>
              <w:rPr>
                <w:rFonts w:ascii="Times New Roman" w:hAnsi="Times New Roman" w:cs="Times New Roman"/>
                <w:sz w:val="24"/>
                <w:szCs w:val="24"/>
                <w:lang w:val="en-GB"/>
              </w:rPr>
            </w:pPr>
            <w:r>
              <w:rPr>
                <w:rFonts w:ascii="Times New Roman" w:hAnsi="Times New Roman" w:cs="Times New Roman"/>
                <w:sz w:val="24"/>
                <w:szCs w:val="24"/>
              </w:rPr>
              <w:t>prof. dr. Iztok Prezelj</w:t>
            </w:r>
            <w:r w:rsidRPr="000438C2">
              <w:rPr>
                <w:rFonts w:ascii="Times New Roman" w:hAnsi="Times New Roman" w:cs="Times New Roman"/>
                <w:sz w:val="24"/>
                <w:szCs w:val="24"/>
                <w:lang w:val="en-GB"/>
              </w:rPr>
              <w:t xml:space="preserve"> </w:t>
            </w:r>
          </w:p>
          <w:p w14:paraId="2DD8ECB4" w14:textId="77777777" w:rsidR="00A637C8" w:rsidRPr="000438C2" w:rsidRDefault="00A637C8" w:rsidP="005546FE">
            <w:pPr>
              <w:spacing w:before="240"/>
              <w:rPr>
                <w:rFonts w:ascii="Times New Roman" w:hAnsi="Times New Roman" w:cs="Times New Roman"/>
                <w:sz w:val="24"/>
                <w:szCs w:val="24"/>
                <w:lang w:val="en-GB"/>
              </w:rPr>
            </w:pPr>
          </w:p>
        </w:tc>
        <w:tc>
          <w:tcPr>
            <w:tcW w:w="4814" w:type="dxa"/>
            <w:tcBorders>
              <w:top w:val="single" w:sz="4" w:space="0" w:color="auto"/>
              <w:left w:val="single" w:sz="48" w:space="0" w:color="FFFFFF" w:themeColor="background1"/>
              <w:bottom w:val="single" w:sz="48" w:space="0" w:color="FFFFFF" w:themeColor="background1"/>
              <w:right w:val="single" w:sz="48" w:space="0" w:color="FFFFFF" w:themeColor="background1"/>
            </w:tcBorders>
          </w:tcPr>
          <w:p w14:paraId="4BB37E81" w14:textId="77777777" w:rsidR="00A637C8" w:rsidRPr="000438C2" w:rsidRDefault="00A637C8" w:rsidP="005546FE">
            <w:pPr>
              <w:spacing w:before="240"/>
              <w:rPr>
                <w:rFonts w:ascii="Times New Roman" w:hAnsi="Times New Roman" w:cs="Times New Roman"/>
                <w:sz w:val="24"/>
                <w:szCs w:val="24"/>
                <w:shd w:val="clear" w:color="auto" w:fill="FFFFFF"/>
                <w:lang w:val="en-GB" w:eastAsia="en-GB"/>
              </w:rPr>
            </w:pPr>
            <w:r w:rsidRPr="000438C2">
              <w:rPr>
                <w:rFonts w:ascii="Times New Roman" w:hAnsi="Times New Roman" w:cs="Times New Roman"/>
                <w:sz w:val="24"/>
                <w:szCs w:val="24"/>
                <w:highlight w:val="yellow"/>
                <w:shd w:val="clear" w:color="auto" w:fill="FFFFFF"/>
                <w:lang w:val="en-GB" w:eastAsia="en-GB"/>
              </w:rPr>
              <w:t>Responsible person</w:t>
            </w:r>
          </w:p>
          <w:p w14:paraId="75FD6FFB" w14:textId="4EE575AA" w:rsidR="00A637C8" w:rsidRPr="000438C2" w:rsidRDefault="00A637C8" w:rsidP="005546FE">
            <w:pPr>
              <w:spacing w:before="240"/>
              <w:rPr>
                <w:rFonts w:ascii="Times New Roman" w:hAnsi="Times New Roman" w:cs="Times New Roman"/>
                <w:sz w:val="24"/>
                <w:szCs w:val="24"/>
                <w:lang w:val="en-GB"/>
              </w:rPr>
            </w:pPr>
            <w:r w:rsidRPr="000438C2">
              <w:rPr>
                <w:rFonts w:ascii="Times New Roman" w:hAnsi="Times New Roman" w:cs="Times New Roman"/>
                <w:sz w:val="24"/>
                <w:szCs w:val="24"/>
                <w:highlight w:val="yellow"/>
                <w:shd w:val="clear" w:color="auto" w:fill="FFFFFF"/>
                <w:lang w:val="en-GB" w:eastAsia="en-GB"/>
              </w:rPr>
              <w:t>INSERT THE NAME</w:t>
            </w:r>
          </w:p>
        </w:tc>
      </w:tr>
      <w:tr w:rsidR="00A637C8" w:rsidRPr="000438C2" w14:paraId="281E93E3" w14:textId="77777777" w:rsidTr="005546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
        </w:trPr>
        <w:tc>
          <w:tcPr>
            <w:tcW w:w="4812"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14:paraId="0FFB14DF" w14:textId="138694B7" w:rsidR="00A637C8" w:rsidRPr="000438C2" w:rsidRDefault="00A637C8" w:rsidP="005546FE">
            <w:pPr>
              <w:tabs>
                <w:tab w:val="left" w:pos="7872"/>
              </w:tabs>
              <w:rPr>
                <w:rFonts w:ascii="Times New Roman" w:hAnsi="Times New Roman" w:cs="Times New Roman"/>
                <w:sz w:val="24"/>
                <w:szCs w:val="24"/>
                <w:lang w:val="en-GB"/>
              </w:rPr>
            </w:pPr>
            <w:r w:rsidRPr="000438C2">
              <w:rPr>
                <w:rFonts w:ascii="Times New Roman" w:hAnsi="Times New Roman" w:cs="Times New Roman"/>
                <w:sz w:val="24"/>
                <w:szCs w:val="24"/>
                <w:lang w:val="en-GB"/>
              </w:rPr>
              <w:t>Date:</w:t>
            </w:r>
          </w:p>
        </w:tc>
        <w:tc>
          <w:tcPr>
            <w:tcW w:w="4814"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14:paraId="2E5C5B12" w14:textId="5D662CE4" w:rsidR="00A637C8" w:rsidRPr="000438C2" w:rsidRDefault="00A637C8" w:rsidP="005546FE">
            <w:pPr>
              <w:spacing w:before="100" w:beforeAutospacing="1"/>
              <w:rPr>
                <w:rFonts w:ascii="Times New Roman" w:hAnsi="Times New Roman" w:cs="Times New Roman"/>
                <w:b/>
                <w:sz w:val="24"/>
                <w:szCs w:val="24"/>
                <w:highlight w:val="yellow"/>
                <w:lang w:val="en-GB"/>
              </w:rPr>
            </w:pPr>
            <w:r w:rsidRPr="000438C2">
              <w:rPr>
                <w:rFonts w:ascii="Times New Roman" w:hAnsi="Times New Roman" w:cs="Times New Roman"/>
                <w:sz w:val="24"/>
                <w:szCs w:val="24"/>
                <w:highlight w:val="yellow"/>
                <w:lang w:val="en-GB"/>
              </w:rPr>
              <w:t>Date:</w:t>
            </w:r>
          </w:p>
        </w:tc>
      </w:tr>
    </w:tbl>
    <w:p w14:paraId="43ECD1E5" w14:textId="77777777" w:rsidR="00A637C8" w:rsidRPr="000438C2" w:rsidRDefault="00A637C8" w:rsidP="00521CF1">
      <w:pPr>
        <w:pStyle w:val="PlainText"/>
        <w:rPr>
          <w:rFonts w:cs="Calibri"/>
          <w:szCs w:val="22"/>
        </w:rPr>
      </w:pPr>
    </w:p>
    <w:p w14:paraId="66F73381" w14:textId="77777777" w:rsidR="00521CF1" w:rsidRPr="000438C2" w:rsidRDefault="00521CF1" w:rsidP="002473CF">
      <w:pPr>
        <w:ind w:left="567" w:right="567"/>
        <w:jc w:val="both"/>
        <w:rPr>
          <w:rFonts w:ascii="Times New Roman" w:hAnsi="Times New Roman" w:cs="Times New Roman"/>
          <w:sz w:val="24"/>
          <w:szCs w:val="24"/>
        </w:rPr>
      </w:pPr>
    </w:p>
    <w:sectPr w:rsidR="00521CF1" w:rsidRPr="000438C2" w:rsidSect="009805F2">
      <w:footerReference w:type="default" r:id="rId12"/>
      <w:pgSz w:w="11906" w:h="16838"/>
      <w:pgMar w:top="1440" w:right="1080" w:bottom="1440" w:left="108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F6CFC5" w16cid:durableId="20FF31A9"/>
  <w16cid:commentId w16cid:paraId="488FAFA5" w16cid:durableId="20FF3272"/>
  <w16cid:commentId w16cid:paraId="3B8AC442" w16cid:durableId="20FE11FF"/>
  <w16cid:commentId w16cid:paraId="35BB7956" w16cid:durableId="20FE15B3"/>
  <w16cid:commentId w16cid:paraId="5599B06F" w16cid:durableId="20FF37AF"/>
  <w16cid:commentId w16cid:paraId="4351155A" w16cid:durableId="20FE17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EE02E" w14:textId="77777777" w:rsidR="00136DFC" w:rsidRDefault="00136DFC" w:rsidP="00F64050">
      <w:pPr>
        <w:spacing w:after="0" w:line="240" w:lineRule="auto"/>
      </w:pPr>
      <w:r>
        <w:separator/>
      </w:r>
    </w:p>
  </w:endnote>
  <w:endnote w:type="continuationSeparator" w:id="0">
    <w:p w14:paraId="1E55419E" w14:textId="77777777" w:rsidR="00136DFC" w:rsidRDefault="00136DFC" w:rsidP="00F64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957749"/>
      <w:docPartObj>
        <w:docPartGallery w:val="Page Numbers (Bottom of Page)"/>
        <w:docPartUnique/>
      </w:docPartObj>
    </w:sdtPr>
    <w:sdtEndPr>
      <w:rPr>
        <w:noProof/>
      </w:rPr>
    </w:sdtEndPr>
    <w:sdtContent>
      <w:p w14:paraId="17288553" w14:textId="0C847207" w:rsidR="00C63A56" w:rsidRDefault="00C63A56">
        <w:pPr>
          <w:pStyle w:val="Footer"/>
          <w:jc w:val="center"/>
        </w:pPr>
        <w:r>
          <w:fldChar w:fldCharType="begin"/>
        </w:r>
        <w:r>
          <w:instrText xml:space="preserve"> PAGE   \* MERGEFORMAT </w:instrText>
        </w:r>
        <w:r>
          <w:fldChar w:fldCharType="separate"/>
        </w:r>
        <w:r w:rsidR="00AA31B7">
          <w:rPr>
            <w:noProof/>
          </w:rPr>
          <w:t>8</w:t>
        </w:r>
        <w:r>
          <w:rPr>
            <w:noProof/>
          </w:rPr>
          <w:fldChar w:fldCharType="end"/>
        </w:r>
      </w:p>
    </w:sdtContent>
  </w:sdt>
  <w:p w14:paraId="601A599B" w14:textId="77777777" w:rsidR="00F64050" w:rsidRDefault="00F64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7A0EC" w14:textId="77777777" w:rsidR="00136DFC" w:rsidRDefault="00136DFC" w:rsidP="00F64050">
      <w:pPr>
        <w:spacing w:after="0" w:line="240" w:lineRule="auto"/>
      </w:pPr>
      <w:r>
        <w:separator/>
      </w:r>
    </w:p>
  </w:footnote>
  <w:footnote w:type="continuationSeparator" w:id="0">
    <w:p w14:paraId="264F6597" w14:textId="77777777" w:rsidR="00136DFC" w:rsidRDefault="00136DFC" w:rsidP="00F64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7EF7"/>
    <w:multiLevelType w:val="hybridMultilevel"/>
    <w:tmpl w:val="6850385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C0408F"/>
    <w:multiLevelType w:val="hybridMultilevel"/>
    <w:tmpl w:val="C36A4598"/>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5512F6"/>
    <w:multiLevelType w:val="multilevel"/>
    <w:tmpl w:val="11763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F16A47"/>
    <w:multiLevelType w:val="hybridMultilevel"/>
    <w:tmpl w:val="B7560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D20759"/>
    <w:multiLevelType w:val="hybridMultilevel"/>
    <w:tmpl w:val="4A1C8C4E"/>
    <w:lvl w:ilvl="0" w:tplc="04240001">
      <w:start w:val="1"/>
      <w:numFmt w:val="bullet"/>
      <w:lvlText w:val=""/>
      <w:lvlJc w:val="left"/>
      <w:pPr>
        <w:ind w:left="1080" w:hanging="360"/>
      </w:pPr>
      <w:rPr>
        <w:rFonts w:ascii="Symbol" w:hAnsi="Symbol" w:hint="default"/>
      </w:rPr>
    </w:lvl>
    <w:lvl w:ilvl="1" w:tplc="9746F8E4">
      <w:numFmt w:val="bullet"/>
      <w:lvlText w:val="-"/>
      <w:lvlJc w:val="left"/>
      <w:pPr>
        <w:ind w:left="1958" w:hanging="518"/>
      </w:pPr>
      <w:rPr>
        <w:rFonts w:ascii="Times New Roman" w:eastAsiaTheme="minorHAnsi" w:hAnsi="Times New Roman" w:cs="Times New Roman"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2DE31DCF"/>
    <w:multiLevelType w:val="multilevel"/>
    <w:tmpl w:val="8574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E163E9"/>
    <w:multiLevelType w:val="hybridMultilevel"/>
    <w:tmpl w:val="4EB0083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CED5B3E"/>
    <w:multiLevelType w:val="hybridMultilevel"/>
    <w:tmpl w:val="310876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9A74C5"/>
    <w:multiLevelType w:val="hybridMultilevel"/>
    <w:tmpl w:val="FCC606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02703B6"/>
    <w:multiLevelType w:val="hybridMultilevel"/>
    <w:tmpl w:val="06F8A8E0"/>
    <w:lvl w:ilvl="0" w:tplc="04240001">
      <w:start w:val="1"/>
      <w:numFmt w:val="bullet"/>
      <w:lvlText w:val=""/>
      <w:lvlJc w:val="left"/>
      <w:pPr>
        <w:ind w:left="791" w:hanging="360"/>
      </w:pPr>
      <w:rPr>
        <w:rFonts w:ascii="Symbol" w:hAnsi="Symbol" w:hint="default"/>
      </w:rPr>
    </w:lvl>
    <w:lvl w:ilvl="1" w:tplc="04240003" w:tentative="1">
      <w:start w:val="1"/>
      <w:numFmt w:val="bullet"/>
      <w:lvlText w:val="o"/>
      <w:lvlJc w:val="left"/>
      <w:pPr>
        <w:ind w:left="1511" w:hanging="360"/>
      </w:pPr>
      <w:rPr>
        <w:rFonts w:ascii="Courier New" w:hAnsi="Courier New" w:cs="Courier New" w:hint="default"/>
      </w:rPr>
    </w:lvl>
    <w:lvl w:ilvl="2" w:tplc="04240005" w:tentative="1">
      <w:start w:val="1"/>
      <w:numFmt w:val="bullet"/>
      <w:lvlText w:val=""/>
      <w:lvlJc w:val="left"/>
      <w:pPr>
        <w:ind w:left="2231" w:hanging="360"/>
      </w:pPr>
      <w:rPr>
        <w:rFonts w:ascii="Wingdings" w:hAnsi="Wingdings" w:hint="default"/>
      </w:rPr>
    </w:lvl>
    <w:lvl w:ilvl="3" w:tplc="04240001" w:tentative="1">
      <w:start w:val="1"/>
      <w:numFmt w:val="bullet"/>
      <w:lvlText w:val=""/>
      <w:lvlJc w:val="left"/>
      <w:pPr>
        <w:ind w:left="2951" w:hanging="360"/>
      </w:pPr>
      <w:rPr>
        <w:rFonts w:ascii="Symbol" w:hAnsi="Symbol" w:hint="default"/>
      </w:rPr>
    </w:lvl>
    <w:lvl w:ilvl="4" w:tplc="04240003" w:tentative="1">
      <w:start w:val="1"/>
      <w:numFmt w:val="bullet"/>
      <w:lvlText w:val="o"/>
      <w:lvlJc w:val="left"/>
      <w:pPr>
        <w:ind w:left="3671" w:hanging="360"/>
      </w:pPr>
      <w:rPr>
        <w:rFonts w:ascii="Courier New" w:hAnsi="Courier New" w:cs="Courier New" w:hint="default"/>
      </w:rPr>
    </w:lvl>
    <w:lvl w:ilvl="5" w:tplc="04240005" w:tentative="1">
      <w:start w:val="1"/>
      <w:numFmt w:val="bullet"/>
      <w:lvlText w:val=""/>
      <w:lvlJc w:val="left"/>
      <w:pPr>
        <w:ind w:left="4391" w:hanging="360"/>
      </w:pPr>
      <w:rPr>
        <w:rFonts w:ascii="Wingdings" w:hAnsi="Wingdings" w:hint="default"/>
      </w:rPr>
    </w:lvl>
    <w:lvl w:ilvl="6" w:tplc="04240001" w:tentative="1">
      <w:start w:val="1"/>
      <w:numFmt w:val="bullet"/>
      <w:lvlText w:val=""/>
      <w:lvlJc w:val="left"/>
      <w:pPr>
        <w:ind w:left="5111" w:hanging="360"/>
      </w:pPr>
      <w:rPr>
        <w:rFonts w:ascii="Symbol" w:hAnsi="Symbol" w:hint="default"/>
      </w:rPr>
    </w:lvl>
    <w:lvl w:ilvl="7" w:tplc="04240003" w:tentative="1">
      <w:start w:val="1"/>
      <w:numFmt w:val="bullet"/>
      <w:lvlText w:val="o"/>
      <w:lvlJc w:val="left"/>
      <w:pPr>
        <w:ind w:left="5831" w:hanging="360"/>
      </w:pPr>
      <w:rPr>
        <w:rFonts w:ascii="Courier New" w:hAnsi="Courier New" w:cs="Courier New" w:hint="default"/>
      </w:rPr>
    </w:lvl>
    <w:lvl w:ilvl="8" w:tplc="04240005" w:tentative="1">
      <w:start w:val="1"/>
      <w:numFmt w:val="bullet"/>
      <w:lvlText w:val=""/>
      <w:lvlJc w:val="left"/>
      <w:pPr>
        <w:ind w:left="6551" w:hanging="360"/>
      </w:pPr>
      <w:rPr>
        <w:rFonts w:ascii="Wingdings" w:hAnsi="Wingdings" w:hint="default"/>
      </w:rPr>
    </w:lvl>
  </w:abstractNum>
  <w:abstractNum w:abstractNumId="10" w15:restartNumberingAfterBreak="0">
    <w:nsid w:val="63E5089A"/>
    <w:multiLevelType w:val="hybridMultilevel"/>
    <w:tmpl w:val="6038CC0C"/>
    <w:lvl w:ilvl="0" w:tplc="04240001">
      <w:start w:val="1"/>
      <w:numFmt w:val="bullet"/>
      <w:lvlText w:val=""/>
      <w:lvlJc w:val="left"/>
      <w:pPr>
        <w:ind w:left="1080" w:hanging="360"/>
      </w:pPr>
      <w:rPr>
        <w:rFonts w:ascii="Symbol" w:hAnsi="Symbol" w:hint="default"/>
      </w:rPr>
    </w:lvl>
    <w:lvl w:ilvl="1" w:tplc="9746F8E4">
      <w:numFmt w:val="bullet"/>
      <w:lvlText w:val="-"/>
      <w:lvlJc w:val="left"/>
      <w:pPr>
        <w:ind w:left="1958" w:hanging="518"/>
      </w:pPr>
      <w:rPr>
        <w:rFonts w:ascii="Times New Roman" w:eastAsiaTheme="minorHAnsi" w:hAnsi="Times New Roman" w:cs="Times New Roman"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69A93970"/>
    <w:multiLevelType w:val="hybridMultilevel"/>
    <w:tmpl w:val="BD46C8CE"/>
    <w:lvl w:ilvl="0" w:tplc="B65A25E2">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num w:numId="1">
    <w:abstractNumId w:val="3"/>
  </w:num>
  <w:num w:numId="2">
    <w:abstractNumId w:val="2"/>
  </w:num>
  <w:num w:numId="3">
    <w:abstractNumId w:val="5"/>
  </w:num>
  <w:num w:numId="4">
    <w:abstractNumId w:val="9"/>
  </w:num>
  <w:num w:numId="5">
    <w:abstractNumId w:val="0"/>
  </w:num>
  <w:num w:numId="6">
    <w:abstractNumId w:val="8"/>
  </w:num>
  <w:num w:numId="7">
    <w:abstractNumId w:val="6"/>
  </w:num>
  <w:num w:numId="8">
    <w:abstractNumId w:val="4"/>
  </w:num>
  <w:num w:numId="9">
    <w:abstractNumId w:val="7"/>
  </w:num>
  <w:num w:numId="10">
    <w:abstractNumId w:val="1"/>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BAD"/>
    <w:rsid w:val="00001DBB"/>
    <w:rsid w:val="000130E2"/>
    <w:rsid w:val="000172F8"/>
    <w:rsid w:val="000254FC"/>
    <w:rsid w:val="000438C2"/>
    <w:rsid w:val="00045094"/>
    <w:rsid w:val="000540B4"/>
    <w:rsid w:val="0006261C"/>
    <w:rsid w:val="000664C2"/>
    <w:rsid w:val="00072EE4"/>
    <w:rsid w:val="00076E37"/>
    <w:rsid w:val="00080B12"/>
    <w:rsid w:val="00083D57"/>
    <w:rsid w:val="00094C68"/>
    <w:rsid w:val="000C71B3"/>
    <w:rsid w:val="000E2218"/>
    <w:rsid w:val="000F45E8"/>
    <w:rsid w:val="000F7952"/>
    <w:rsid w:val="00101A67"/>
    <w:rsid w:val="00105964"/>
    <w:rsid w:val="00115973"/>
    <w:rsid w:val="00136DFC"/>
    <w:rsid w:val="001543A7"/>
    <w:rsid w:val="001572FB"/>
    <w:rsid w:val="00160922"/>
    <w:rsid w:val="001744AD"/>
    <w:rsid w:val="001832E9"/>
    <w:rsid w:val="00184F4F"/>
    <w:rsid w:val="00196692"/>
    <w:rsid w:val="001A6FBA"/>
    <w:rsid w:val="001A7EA7"/>
    <w:rsid w:val="001B278D"/>
    <w:rsid w:val="001B7DFA"/>
    <w:rsid w:val="001C1ACF"/>
    <w:rsid w:val="001C27F8"/>
    <w:rsid w:val="001C7C74"/>
    <w:rsid w:val="001D1D01"/>
    <w:rsid w:val="001D7223"/>
    <w:rsid w:val="001D7629"/>
    <w:rsid w:val="001F3086"/>
    <w:rsid w:val="001F34A7"/>
    <w:rsid w:val="00225873"/>
    <w:rsid w:val="00233EE4"/>
    <w:rsid w:val="002473CF"/>
    <w:rsid w:val="00251453"/>
    <w:rsid w:val="002761D9"/>
    <w:rsid w:val="002A6C49"/>
    <w:rsid w:val="002B1B81"/>
    <w:rsid w:val="002B7B22"/>
    <w:rsid w:val="002C0E7C"/>
    <w:rsid w:val="002C45BA"/>
    <w:rsid w:val="002E31AF"/>
    <w:rsid w:val="002E422E"/>
    <w:rsid w:val="002F0B4A"/>
    <w:rsid w:val="002F3259"/>
    <w:rsid w:val="002F4DBB"/>
    <w:rsid w:val="002F5086"/>
    <w:rsid w:val="002F6A48"/>
    <w:rsid w:val="0030787F"/>
    <w:rsid w:val="00337023"/>
    <w:rsid w:val="003400D1"/>
    <w:rsid w:val="00357816"/>
    <w:rsid w:val="003710C0"/>
    <w:rsid w:val="0037302B"/>
    <w:rsid w:val="003748C6"/>
    <w:rsid w:val="00374B23"/>
    <w:rsid w:val="0038669B"/>
    <w:rsid w:val="003938DA"/>
    <w:rsid w:val="003A4AD5"/>
    <w:rsid w:val="003A54D8"/>
    <w:rsid w:val="003B43FC"/>
    <w:rsid w:val="003C14FC"/>
    <w:rsid w:val="003C4998"/>
    <w:rsid w:val="00400D21"/>
    <w:rsid w:val="00415454"/>
    <w:rsid w:val="00420933"/>
    <w:rsid w:val="00422EA5"/>
    <w:rsid w:val="0042523B"/>
    <w:rsid w:val="00447DA0"/>
    <w:rsid w:val="00452092"/>
    <w:rsid w:val="004563CB"/>
    <w:rsid w:val="00462833"/>
    <w:rsid w:val="00466799"/>
    <w:rsid w:val="0046691B"/>
    <w:rsid w:val="00476EC4"/>
    <w:rsid w:val="00484BAD"/>
    <w:rsid w:val="00494568"/>
    <w:rsid w:val="004A0094"/>
    <w:rsid w:val="004A1AB9"/>
    <w:rsid w:val="004A2AAC"/>
    <w:rsid w:val="004A58F2"/>
    <w:rsid w:val="004A5DD3"/>
    <w:rsid w:val="004B0707"/>
    <w:rsid w:val="004E565C"/>
    <w:rsid w:val="00521CF1"/>
    <w:rsid w:val="00523AD2"/>
    <w:rsid w:val="00534920"/>
    <w:rsid w:val="00540241"/>
    <w:rsid w:val="00547016"/>
    <w:rsid w:val="0057320B"/>
    <w:rsid w:val="005906D8"/>
    <w:rsid w:val="005B0485"/>
    <w:rsid w:val="005B7355"/>
    <w:rsid w:val="005C39A5"/>
    <w:rsid w:val="005F489E"/>
    <w:rsid w:val="00603FBB"/>
    <w:rsid w:val="0061555B"/>
    <w:rsid w:val="00633E6B"/>
    <w:rsid w:val="00637231"/>
    <w:rsid w:val="00640800"/>
    <w:rsid w:val="0064456D"/>
    <w:rsid w:val="0067218A"/>
    <w:rsid w:val="00682734"/>
    <w:rsid w:val="006931A1"/>
    <w:rsid w:val="006957F7"/>
    <w:rsid w:val="006977ED"/>
    <w:rsid w:val="006B3DB3"/>
    <w:rsid w:val="006C0EA7"/>
    <w:rsid w:val="006E1700"/>
    <w:rsid w:val="006F164C"/>
    <w:rsid w:val="00713710"/>
    <w:rsid w:val="00714638"/>
    <w:rsid w:val="00733586"/>
    <w:rsid w:val="00740ED8"/>
    <w:rsid w:val="007434B6"/>
    <w:rsid w:val="00744056"/>
    <w:rsid w:val="00754FA5"/>
    <w:rsid w:val="00773C1E"/>
    <w:rsid w:val="00782CFE"/>
    <w:rsid w:val="007918E4"/>
    <w:rsid w:val="00794A5A"/>
    <w:rsid w:val="0079631A"/>
    <w:rsid w:val="007A3504"/>
    <w:rsid w:val="007A5C5D"/>
    <w:rsid w:val="007A6463"/>
    <w:rsid w:val="007A7DAD"/>
    <w:rsid w:val="007D12FA"/>
    <w:rsid w:val="007D3B92"/>
    <w:rsid w:val="007D6E6D"/>
    <w:rsid w:val="007E4729"/>
    <w:rsid w:val="007F0BDF"/>
    <w:rsid w:val="00801CF5"/>
    <w:rsid w:val="00802A8A"/>
    <w:rsid w:val="008051FC"/>
    <w:rsid w:val="00820DC5"/>
    <w:rsid w:val="00833160"/>
    <w:rsid w:val="0084621E"/>
    <w:rsid w:val="0085504A"/>
    <w:rsid w:val="00870FAD"/>
    <w:rsid w:val="00875200"/>
    <w:rsid w:val="00876402"/>
    <w:rsid w:val="0087798B"/>
    <w:rsid w:val="00880F76"/>
    <w:rsid w:val="00893D84"/>
    <w:rsid w:val="00894803"/>
    <w:rsid w:val="008B3E24"/>
    <w:rsid w:val="008C33F1"/>
    <w:rsid w:val="008D0BBF"/>
    <w:rsid w:val="008D191B"/>
    <w:rsid w:val="008E611E"/>
    <w:rsid w:val="008F31CD"/>
    <w:rsid w:val="008F52B3"/>
    <w:rsid w:val="00911DA2"/>
    <w:rsid w:val="009165A2"/>
    <w:rsid w:val="00927828"/>
    <w:rsid w:val="009366FA"/>
    <w:rsid w:val="00936A0D"/>
    <w:rsid w:val="00946A69"/>
    <w:rsid w:val="009536DE"/>
    <w:rsid w:val="0095395D"/>
    <w:rsid w:val="00954B65"/>
    <w:rsid w:val="009805F2"/>
    <w:rsid w:val="009C302C"/>
    <w:rsid w:val="009E7C91"/>
    <w:rsid w:val="009F3483"/>
    <w:rsid w:val="009F6843"/>
    <w:rsid w:val="00A07106"/>
    <w:rsid w:val="00A3540E"/>
    <w:rsid w:val="00A36A2A"/>
    <w:rsid w:val="00A637C8"/>
    <w:rsid w:val="00A67D3A"/>
    <w:rsid w:val="00AA31B7"/>
    <w:rsid w:val="00AC1864"/>
    <w:rsid w:val="00AC206D"/>
    <w:rsid w:val="00AC60E4"/>
    <w:rsid w:val="00AD3C2E"/>
    <w:rsid w:val="00AE6A18"/>
    <w:rsid w:val="00B03DD0"/>
    <w:rsid w:val="00B11088"/>
    <w:rsid w:val="00B20567"/>
    <w:rsid w:val="00B3570C"/>
    <w:rsid w:val="00B54F5C"/>
    <w:rsid w:val="00B671AF"/>
    <w:rsid w:val="00B725CD"/>
    <w:rsid w:val="00B73C43"/>
    <w:rsid w:val="00B771C5"/>
    <w:rsid w:val="00B82FEF"/>
    <w:rsid w:val="00B85B2E"/>
    <w:rsid w:val="00BA2038"/>
    <w:rsid w:val="00BA665C"/>
    <w:rsid w:val="00BB2378"/>
    <w:rsid w:val="00BB3EFC"/>
    <w:rsid w:val="00BE33F4"/>
    <w:rsid w:val="00BE565C"/>
    <w:rsid w:val="00BF0D3B"/>
    <w:rsid w:val="00C00797"/>
    <w:rsid w:val="00C01BD4"/>
    <w:rsid w:val="00C05D6F"/>
    <w:rsid w:val="00C11930"/>
    <w:rsid w:val="00C13D47"/>
    <w:rsid w:val="00C15B2C"/>
    <w:rsid w:val="00C17467"/>
    <w:rsid w:val="00C2313B"/>
    <w:rsid w:val="00C3086A"/>
    <w:rsid w:val="00C5134B"/>
    <w:rsid w:val="00C52EFA"/>
    <w:rsid w:val="00C553F1"/>
    <w:rsid w:val="00C63A56"/>
    <w:rsid w:val="00C64197"/>
    <w:rsid w:val="00C76FC2"/>
    <w:rsid w:val="00C80E9D"/>
    <w:rsid w:val="00C833A2"/>
    <w:rsid w:val="00C9143A"/>
    <w:rsid w:val="00CA0B92"/>
    <w:rsid w:val="00CC09CB"/>
    <w:rsid w:val="00CD786D"/>
    <w:rsid w:val="00D03B44"/>
    <w:rsid w:val="00D03E51"/>
    <w:rsid w:val="00D165BC"/>
    <w:rsid w:val="00D33423"/>
    <w:rsid w:val="00D35040"/>
    <w:rsid w:val="00D4799A"/>
    <w:rsid w:val="00D51B87"/>
    <w:rsid w:val="00D536CD"/>
    <w:rsid w:val="00D61AFD"/>
    <w:rsid w:val="00D649BE"/>
    <w:rsid w:val="00D715A6"/>
    <w:rsid w:val="00D74D53"/>
    <w:rsid w:val="00D765DB"/>
    <w:rsid w:val="00D8139D"/>
    <w:rsid w:val="00D818A3"/>
    <w:rsid w:val="00DA5E37"/>
    <w:rsid w:val="00DA7ECF"/>
    <w:rsid w:val="00DB0995"/>
    <w:rsid w:val="00DC5E64"/>
    <w:rsid w:val="00DD230C"/>
    <w:rsid w:val="00DD4E7F"/>
    <w:rsid w:val="00DD6008"/>
    <w:rsid w:val="00DF56DD"/>
    <w:rsid w:val="00DF76AE"/>
    <w:rsid w:val="00E00F1A"/>
    <w:rsid w:val="00E01381"/>
    <w:rsid w:val="00E079B9"/>
    <w:rsid w:val="00E15C9F"/>
    <w:rsid w:val="00E31572"/>
    <w:rsid w:val="00E3772C"/>
    <w:rsid w:val="00E535C1"/>
    <w:rsid w:val="00E544F7"/>
    <w:rsid w:val="00E57A0E"/>
    <w:rsid w:val="00E65D7C"/>
    <w:rsid w:val="00E72D51"/>
    <w:rsid w:val="00E74655"/>
    <w:rsid w:val="00E871EA"/>
    <w:rsid w:val="00E94D87"/>
    <w:rsid w:val="00EB4701"/>
    <w:rsid w:val="00EC1072"/>
    <w:rsid w:val="00EC5ED2"/>
    <w:rsid w:val="00EE1640"/>
    <w:rsid w:val="00EF10B7"/>
    <w:rsid w:val="00EF1682"/>
    <w:rsid w:val="00F14E8D"/>
    <w:rsid w:val="00F2056D"/>
    <w:rsid w:val="00F2096F"/>
    <w:rsid w:val="00F31B9B"/>
    <w:rsid w:val="00F47DA8"/>
    <w:rsid w:val="00F64050"/>
    <w:rsid w:val="00F65777"/>
    <w:rsid w:val="00F73A84"/>
    <w:rsid w:val="00F82DAD"/>
    <w:rsid w:val="00F850C6"/>
    <w:rsid w:val="00F916D7"/>
    <w:rsid w:val="00FA3419"/>
    <w:rsid w:val="00FB17C3"/>
    <w:rsid w:val="00FB19D0"/>
    <w:rsid w:val="00FC2950"/>
    <w:rsid w:val="00FD4D1E"/>
    <w:rsid w:val="00FE25CB"/>
    <w:rsid w:val="00FF244E"/>
    <w:rsid w:val="00FF603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5A7E"/>
  <w15:chartTrackingRefBased/>
  <w15:docId w15:val="{E9C1C03E-024E-4CB9-8B4A-558459DF1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BAD"/>
    <w:pPr>
      <w:ind w:left="720"/>
      <w:contextualSpacing/>
    </w:pPr>
  </w:style>
  <w:style w:type="character" w:styleId="Strong">
    <w:name w:val="Strong"/>
    <w:basedOn w:val="DefaultParagraphFont"/>
    <w:uiPriority w:val="22"/>
    <w:qFormat/>
    <w:rsid w:val="00484BAD"/>
    <w:rPr>
      <w:b/>
      <w:bCs/>
    </w:rPr>
  </w:style>
  <w:style w:type="character" w:styleId="Emphasis">
    <w:name w:val="Emphasis"/>
    <w:basedOn w:val="DefaultParagraphFont"/>
    <w:uiPriority w:val="20"/>
    <w:qFormat/>
    <w:rsid w:val="00484BAD"/>
    <w:rPr>
      <w:i/>
      <w:iCs/>
    </w:rPr>
  </w:style>
  <w:style w:type="character" w:customStyle="1" w:styleId="js-qt">
    <w:name w:val="js-qt"/>
    <w:basedOn w:val="DefaultParagraphFont"/>
    <w:rsid w:val="00484BAD"/>
  </w:style>
  <w:style w:type="character" w:styleId="Hyperlink">
    <w:name w:val="Hyperlink"/>
    <w:basedOn w:val="DefaultParagraphFont"/>
    <w:uiPriority w:val="99"/>
    <w:unhideWhenUsed/>
    <w:rsid w:val="00C01BD4"/>
    <w:rPr>
      <w:color w:val="0563C1" w:themeColor="hyperlink"/>
      <w:u w:val="single"/>
    </w:rPr>
  </w:style>
  <w:style w:type="character" w:styleId="CommentReference">
    <w:name w:val="annotation reference"/>
    <w:basedOn w:val="DefaultParagraphFont"/>
    <w:uiPriority w:val="99"/>
    <w:semiHidden/>
    <w:unhideWhenUsed/>
    <w:rsid w:val="002473CF"/>
    <w:rPr>
      <w:sz w:val="16"/>
      <w:szCs w:val="16"/>
    </w:rPr>
  </w:style>
  <w:style w:type="paragraph" w:styleId="CommentText">
    <w:name w:val="annotation text"/>
    <w:basedOn w:val="Normal"/>
    <w:link w:val="CommentTextChar"/>
    <w:uiPriority w:val="99"/>
    <w:semiHidden/>
    <w:unhideWhenUsed/>
    <w:rsid w:val="002473CF"/>
    <w:pPr>
      <w:spacing w:line="240" w:lineRule="auto"/>
    </w:pPr>
    <w:rPr>
      <w:sz w:val="20"/>
      <w:szCs w:val="20"/>
    </w:rPr>
  </w:style>
  <w:style w:type="character" w:customStyle="1" w:styleId="CommentTextChar">
    <w:name w:val="Comment Text Char"/>
    <w:basedOn w:val="DefaultParagraphFont"/>
    <w:link w:val="CommentText"/>
    <w:uiPriority w:val="99"/>
    <w:semiHidden/>
    <w:rsid w:val="002473CF"/>
    <w:rPr>
      <w:sz w:val="20"/>
      <w:szCs w:val="20"/>
      <w:lang w:val="sl-SI"/>
    </w:rPr>
  </w:style>
  <w:style w:type="paragraph" w:styleId="CommentSubject">
    <w:name w:val="annotation subject"/>
    <w:basedOn w:val="CommentText"/>
    <w:next w:val="CommentText"/>
    <w:link w:val="CommentSubjectChar"/>
    <w:uiPriority w:val="99"/>
    <w:semiHidden/>
    <w:unhideWhenUsed/>
    <w:rsid w:val="002473CF"/>
    <w:rPr>
      <w:b/>
      <w:bCs/>
    </w:rPr>
  </w:style>
  <w:style w:type="character" w:customStyle="1" w:styleId="CommentSubjectChar">
    <w:name w:val="Comment Subject Char"/>
    <w:basedOn w:val="CommentTextChar"/>
    <w:link w:val="CommentSubject"/>
    <w:uiPriority w:val="99"/>
    <w:semiHidden/>
    <w:rsid w:val="002473CF"/>
    <w:rPr>
      <w:b/>
      <w:bCs/>
      <w:sz w:val="20"/>
      <w:szCs w:val="20"/>
      <w:lang w:val="sl-SI"/>
    </w:rPr>
  </w:style>
  <w:style w:type="paragraph" w:styleId="BalloonText">
    <w:name w:val="Balloon Text"/>
    <w:basedOn w:val="Normal"/>
    <w:link w:val="BalloonTextChar"/>
    <w:uiPriority w:val="99"/>
    <w:semiHidden/>
    <w:unhideWhenUsed/>
    <w:rsid w:val="002473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3CF"/>
    <w:rPr>
      <w:rFonts w:ascii="Segoe UI" w:hAnsi="Segoe UI" w:cs="Segoe UI"/>
      <w:sz w:val="18"/>
      <w:szCs w:val="18"/>
      <w:lang w:val="sl-SI"/>
    </w:rPr>
  </w:style>
  <w:style w:type="paragraph" w:styleId="Header">
    <w:name w:val="header"/>
    <w:basedOn w:val="Normal"/>
    <w:link w:val="HeaderChar"/>
    <w:uiPriority w:val="99"/>
    <w:unhideWhenUsed/>
    <w:rsid w:val="00F640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050"/>
    <w:rPr>
      <w:lang w:val="sl-SI"/>
    </w:rPr>
  </w:style>
  <w:style w:type="paragraph" w:styleId="Footer">
    <w:name w:val="footer"/>
    <w:basedOn w:val="Normal"/>
    <w:link w:val="FooterChar"/>
    <w:uiPriority w:val="99"/>
    <w:unhideWhenUsed/>
    <w:rsid w:val="00F640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050"/>
    <w:rPr>
      <w:lang w:val="sl-SI"/>
    </w:rPr>
  </w:style>
  <w:style w:type="paragraph" w:styleId="PlainText">
    <w:name w:val="Plain Text"/>
    <w:basedOn w:val="Normal"/>
    <w:link w:val="PlainTextChar"/>
    <w:uiPriority w:val="99"/>
    <w:semiHidden/>
    <w:unhideWhenUsed/>
    <w:rsid w:val="00EC5ED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C5ED2"/>
    <w:rPr>
      <w:rFonts w:ascii="Calibri" w:hAnsi="Calibri"/>
      <w:szCs w:val="21"/>
      <w:lang w:val="sl-SI"/>
    </w:rPr>
  </w:style>
  <w:style w:type="character" w:styleId="FollowedHyperlink">
    <w:name w:val="FollowedHyperlink"/>
    <w:basedOn w:val="DefaultParagraphFont"/>
    <w:uiPriority w:val="99"/>
    <w:semiHidden/>
    <w:unhideWhenUsed/>
    <w:rsid w:val="00415454"/>
    <w:rPr>
      <w:color w:val="954F72" w:themeColor="followedHyperlink"/>
      <w:u w:val="single"/>
    </w:rPr>
  </w:style>
  <w:style w:type="table" w:styleId="TableGrid">
    <w:name w:val="Table Grid"/>
    <w:basedOn w:val="TableNormal"/>
    <w:uiPriority w:val="39"/>
    <w:rsid w:val="00A637C8"/>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373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398">
      <w:bodyDiv w:val="1"/>
      <w:marLeft w:val="0"/>
      <w:marRight w:val="0"/>
      <w:marTop w:val="0"/>
      <w:marBottom w:val="0"/>
      <w:divBdr>
        <w:top w:val="none" w:sz="0" w:space="0" w:color="auto"/>
        <w:left w:val="none" w:sz="0" w:space="0" w:color="auto"/>
        <w:bottom w:val="none" w:sz="0" w:space="0" w:color="auto"/>
        <w:right w:val="none" w:sz="0" w:space="0" w:color="auto"/>
      </w:divBdr>
      <w:divsChild>
        <w:div w:id="1412197411">
          <w:marLeft w:val="0"/>
          <w:marRight w:val="0"/>
          <w:marTop w:val="240"/>
          <w:marBottom w:val="240"/>
          <w:divBdr>
            <w:top w:val="none" w:sz="0" w:space="0" w:color="FFFFFF"/>
            <w:left w:val="none" w:sz="0" w:space="0" w:color="auto"/>
            <w:bottom w:val="none" w:sz="0" w:space="0" w:color="auto"/>
            <w:right w:val="none" w:sz="0" w:space="0" w:color="525A5E"/>
          </w:divBdr>
          <w:divsChild>
            <w:div w:id="1067534476">
              <w:marLeft w:val="0"/>
              <w:marRight w:val="0"/>
              <w:marTop w:val="0"/>
              <w:marBottom w:val="0"/>
              <w:divBdr>
                <w:top w:val="none" w:sz="0" w:space="0" w:color="auto"/>
                <w:left w:val="none" w:sz="0" w:space="0" w:color="auto"/>
                <w:bottom w:val="none" w:sz="0" w:space="0" w:color="auto"/>
                <w:right w:val="none" w:sz="0" w:space="0" w:color="auto"/>
              </w:divBdr>
            </w:div>
            <w:div w:id="2062363086">
              <w:marLeft w:val="0"/>
              <w:marRight w:val="0"/>
              <w:marTop w:val="240"/>
              <w:marBottom w:val="0"/>
              <w:divBdr>
                <w:top w:val="none" w:sz="0" w:space="0" w:color="auto"/>
                <w:left w:val="none" w:sz="0" w:space="0" w:color="auto"/>
                <w:bottom w:val="none" w:sz="0" w:space="0" w:color="auto"/>
                <w:right w:val="none" w:sz="0" w:space="0" w:color="auto"/>
              </w:divBdr>
              <w:divsChild>
                <w:div w:id="2068650556">
                  <w:marLeft w:val="0"/>
                  <w:marRight w:val="0"/>
                  <w:marTop w:val="0"/>
                  <w:marBottom w:val="0"/>
                  <w:divBdr>
                    <w:top w:val="none" w:sz="0" w:space="0" w:color="auto"/>
                    <w:left w:val="none" w:sz="0" w:space="0" w:color="auto"/>
                    <w:bottom w:val="none" w:sz="0" w:space="0" w:color="auto"/>
                    <w:right w:val="none" w:sz="0" w:space="0" w:color="auto"/>
                  </w:divBdr>
                  <w:divsChild>
                    <w:div w:id="1057977948">
                      <w:marLeft w:val="0"/>
                      <w:marRight w:val="0"/>
                      <w:marTop w:val="0"/>
                      <w:marBottom w:val="0"/>
                      <w:divBdr>
                        <w:top w:val="none" w:sz="0" w:space="0" w:color="auto"/>
                        <w:left w:val="none" w:sz="0" w:space="0" w:color="auto"/>
                        <w:bottom w:val="none" w:sz="0" w:space="0" w:color="auto"/>
                        <w:right w:val="none" w:sz="0" w:space="0" w:color="auto"/>
                      </w:divBdr>
                      <w:divsChild>
                        <w:div w:id="1052578198">
                          <w:marLeft w:val="0"/>
                          <w:marRight w:val="0"/>
                          <w:marTop w:val="0"/>
                          <w:marBottom w:val="0"/>
                          <w:divBdr>
                            <w:top w:val="none" w:sz="0" w:space="0" w:color="FFFFFF"/>
                            <w:left w:val="none" w:sz="0" w:space="0" w:color="auto"/>
                            <w:bottom w:val="none" w:sz="0" w:space="0" w:color="auto"/>
                            <w:right w:val="none" w:sz="0" w:space="0" w:color="525A5E"/>
                          </w:divBdr>
                          <w:divsChild>
                            <w:div w:id="781192855">
                              <w:marLeft w:val="0"/>
                              <w:marRight w:val="0"/>
                              <w:marTop w:val="0"/>
                              <w:marBottom w:val="0"/>
                              <w:divBdr>
                                <w:top w:val="none" w:sz="0" w:space="0" w:color="auto"/>
                                <w:left w:val="none" w:sz="0" w:space="0" w:color="auto"/>
                                <w:bottom w:val="none" w:sz="0" w:space="0" w:color="auto"/>
                                <w:right w:val="none" w:sz="0" w:space="0" w:color="auto"/>
                              </w:divBdr>
                            </w:div>
                            <w:div w:id="1017198634">
                              <w:marLeft w:val="0"/>
                              <w:marRight w:val="0"/>
                              <w:marTop w:val="72"/>
                              <w:marBottom w:val="0"/>
                              <w:divBdr>
                                <w:top w:val="none" w:sz="0" w:space="0" w:color="auto"/>
                                <w:left w:val="none" w:sz="0" w:space="0" w:color="auto"/>
                                <w:bottom w:val="none" w:sz="0" w:space="0" w:color="auto"/>
                                <w:right w:val="none" w:sz="0" w:space="0" w:color="auto"/>
                              </w:divBdr>
                              <w:divsChild>
                                <w:div w:id="10160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037565">
                      <w:marLeft w:val="0"/>
                      <w:marRight w:val="0"/>
                      <w:marTop w:val="0"/>
                      <w:marBottom w:val="0"/>
                      <w:divBdr>
                        <w:top w:val="none" w:sz="0" w:space="0" w:color="auto"/>
                        <w:left w:val="none" w:sz="0" w:space="0" w:color="auto"/>
                        <w:bottom w:val="none" w:sz="0" w:space="0" w:color="auto"/>
                        <w:right w:val="none" w:sz="0" w:space="0" w:color="auto"/>
                      </w:divBdr>
                      <w:divsChild>
                        <w:div w:id="849677956">
                          <w:marLeft w:val="0"/>
                          <w:marRight w:val="0"/>
                          <w:marTop w:val="0"/>
                          <w:marBottom w:val="0"/>
                          <w:divBdr>
                            <w:top w:val="none" w:sz="0" w:space="0" w:color="FFFFFF"/>
                            <w:left w:val="none" w:sz="0" w:space="0" w:color="auto"/>
                            <w:bottom w:val="none" w:sz="0" w:space="0" w:color="auto"/>
                            <w:right w:val="none" w:sz="0" w:space="0" w:color="525A5E"/>
                          </w:divBdr>
                          <w:divsChild>
                            <w:div w:id="1689525404">
                              <w:marLeft w:val="0"/>
                              <w:marRight w:val="0"/>
                              <w:marTop w:val="0"/>
                              <w:marBottom w:val="0"/>
                              <w:divBdr>
                                <w:top w:val="none" w:sz="0" w:space="0" w:color="auto"/>
                                <w:left w:val="none" w:sz="0" w:space="0" w:color="auto"/>
                                <w:bottom w:val="none" w:sz="0" w:space="0" w:color="auto"/>
                                <w:right w:val="none" w:sz="0" w:space="0" w:color="auto"/>
                              </w:divBdr>
                            </w:div>
                            <w:div w:id="135726285">
                              <w:marLeft w:val="0"/>
                              <w:marRight w:val="0"/>
                              <w:marTop w:val="72"/>
                              <w:marBottom w:val="0"/>
                              <w:divBdr>
                                <w:top w:val="none" w:sz="0" w:space="0" w:color="auto"/>
                                <w:left w:val="none" w:sz="0" w:space="0" w:color="auto"/>
                                <w:bottom w:val="none" w:sz="0" w:space="0" w:color="auto"/>
                                <w:right w:val="none" w:sz="0" w:space="0" w:color="auto"/>
                              </w:divBdr>
                              <w:divsChild>
                                <w:div w:id="2604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00872">
                      <w:marLeft w:val="0"/>
                      <w:marRight w:val="0"/>
                      <w:marTop w:val="0"/>
                      <w:marBottom w:val="0"/>
                      <w:divBdr>
                        <w:top w:val="none" w:sz="0" w:space="0" w:color="auto"/>
                        <w:left w:val="none" w:sz="0" w:space="0" w:color="auto"/>
                        <w:bottom w:val="none" w:sz="0" w:space="0" w:color="auto"/>
                        <w:right w:val="none" w:sz="0" w:space="0" w:color="auto"/>
                      </w:divBdr>
                      <w:divsChild>
                        <w:div w:id="1382941902">
                          <w:marLeft w:val="0"/>
                          <w:marRight w:val="0"/>
                          <w:marTop w:val="0"/>
                          <w:marBottom w:val="0"/>
                          <w:divBdr>
                            <w:top w:val="none" w:sz="0" w:space="0" w:color="FFFFFF"/>
                            <w:left w:val="none" w:sz="0" w:space="0" w:color="auto"/>
                            <w:bottom w:val="none" w:sz="0" w:space="0" w:color="auto"/>
                            <w:right w:val="none" w:sz="0" w:space="0" w:color="525A5E"/>
                          </w:divBdr>
                          <w:divsChild>
                            <w:div w:id="717095404">
                              <w:marLeft w:val="0"/>
                              <w:marRight w:val="0"/>
                              <w:marTop w:val="0"/>
                              <w:marBottom w:val="0"/>
                              <w:divBdr>
                                <w:top w:val="none" w:sz="0" w:space="0" w:color="auto"/>
                                <w:left w:val="none" w:sz="0" w:space="0" w:color="auto"/>
                                <w:bottom w:val="none" w:sz="0" w:space="0" w:color="auto"/>
                                <w:right w:val="none" w:sz="0" w:space="0" w:color="auto"/>
                              </w:divBdr>
                            </w:div>
                            <w:div w:id="8677802">
                              <w:marLeft w:val="0"/>
                              <w:marRight w:val="0"/>
                              <w:marTop w:val="72"/>
                              <w:marBottom w:val="0"/>
                              <w:divBdr>
                                <w:top w:val="none" w:sz="0" w:space="0" w:color="auto"/>
                                <w:left w:val="none" w:sz="0" w:space="0" w:color="auto"/>
                                <w:bottom w:val="none" w:sz="0" w:space="0" w:color="auto"/>
                                <w:right w:val="none" w:sz="0" w:space="0" w:color="auto"/>
                              </w:divBdr>
                              <w:divsChild>
                                <w:div w:id="81279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775510">
                      <w:marLeft w:val="0"/>
                      <w:marRight w:val="0"/>
                      <w:marTop w:val="0"/>
                      <w:marBottom w:val="0"/>
                      <w:divBdr>
                        <w:top w:val="none" w:sz="0" w:space="0" w:color="auto"/>
                        <w:left w:val="none" w:sz="0" w:space="0" w:color="auto"/>
                        <w:bottom w:val="none" w:sz="0" w:space="0" w:color="auto"/>
                        <w:right w:val="none" w:sz="0" w:space="0" w:color="auto"/>
                      </w:divBdr>
                      <w:divsChild>
                        <w:div w:id="575432515">
                          <w:marLeft w:val="0"/>
                          <w:marRight w:val="0"/>
                          <w:marTop w:val="0"/>
                          <w:marBottom w:val="0"/>
                          <w:divBdr>
                            <w:top w:val="none" w:sz="0" w:space="0" w:color="FFFFFF"/>
                            <w:left w:val="none" w:sz="0" w:space="0" w:color="auto"/>
                            <w:bottom w:val="none" w:sz="0" w:space="0" w:color="auto"/>
                            <w:right w:val="none" w:sz="0" w:space="0" w:color="525A5E"/>
                          </w:divBdr>
                          <w:divsChild>
                            <w:div w:id="1658917298">
                              <w:marLeft w:val="0"/>
                              <w:marRight w:val="0"/>
                              <w:marTop w:val="0"/>
                              <w:marBottom w:val="0"/>
                              <w:divBdr>
                                <w:top w:val="none" w:sz="0" w:space="0" w:color="auto"/>
                                <w:left w:val="none" w:sz="0" w:space="0" w:color="auto"/>
                                <w:bottom w:val="none" w:sz="0" w:space="0" w:color="auto"/>
                                <w:right w:val="none" w:sz="0" w:space="0" w:color="auto"/>
                              </w:divBdr>
                            </w:div>
                            <w:div w:id="329678074">
                              <w:marLeft w:val="0"/>
                              <w:marRight w:val="0"/>
                              <w:marTop w:val="72"/>
                              <w:marBottom w:val="0"/>
                              <w:divBdr>
                                <w:top w:val="none" w:sz="0" w:space="0" w:color="auto"/>
                                <w:left w:val="none" w:sz="0" w:space="0" w:color="auto"/>
                                <w:bottom w:val="none" w:sz="0" w:space="0" w:color="auto"/>
                                <w:right w:val="none" w:sz="0" w:space="0" w:color="auto"/>
                              </w:divBdr>
                              <w:divsChild>
                                <w:div w:id="149121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130735">
                      <w:marLeft w:val="0"/>
                      <w:marRight w:val="0"/>
                      <w:marTop w:val="0"/>
                      <w:marBottom w:val="0"/>
                      <w:divBdr>
                        <w:top w:val="none" w:sz="0" w:space="0" w:color="auto"/>
                        <w:left w:val="none" w:sz="0" w:space="0" w:color="auto"/>
                        <w:bottom w:val="none" w:sz="0" w:space="0" w:color="auto"/>
                        <w:right w:val="none" w:sz="0" w:space="0" w:color="auto"/>
                      </w:divBdr>
                      <w:divsChild>
                        <w:div w:id="1601790068">
                          <w:marLeft w:val="0"/>
                          <w:marRight w:val="0"/>
                          <w:marTop w:val="0"/>
                          <w:marBottom w:val="0"/>
                          <w:divBdr>
                            <w:top w:val="none" w:sz="0" w:space="0" w:color="FFFFFF"/>
                            <w:left w:val="none" w:sz="0" w:space="0" w:color="auto"/>
                            <w:bottom w:val="none" w:sz="0" w:space="0" w:color="auto"/>
                            <w:right w:val="none" w:sz="0" w:space="0" w:color="525A5E"/>
                          </w:divBdr>
                          <w:divsChild>
                            <w:div w:id="16121891">
                              <w:marLeft w:val="0"/>
                              <w:marRight w:val="0"/>
                              <w:marTop w:val="0"/>
                              <w:marBottom w:val="0"/>
                              <w:divBdr>
                                <w:top w:val="none" w:sz="0" w:space="0" w:color="auto"/>
                                <w:left w:val="none" w:sz="0" w:space="0" w:color="auto"/>
                                <w:bottom w:val="none" w:sz="0" w:space="0" w:color="auto"/>
                                <w:right w:val="none" w:sz="0" w:space="0" w:color="auto"/>
                              </w:divBdr>
                            </w:div>
                            <w:div w:id="1044914811">
                              <w:marLeft w:val="0"/>
                              <w:marRight w:val="0"/>
                              <w:marTop w:val="72"/>
                              <w:marBottom w:val="0"/>
                              <w:divBdr>
                                <w:top w:val="none" w:sz="0" w:space="0" w:color="auto"/>
                                <w:left w:val="none" w:sz="0" w:space="0" w:color="auto"/>
                                <w:bottom w:val="none" w:sz="0" w:space="0" w:color="auto"/>
                                <w:right w:val="none" w:sz="0" w:space="0" w:color="auto"/>
                              </w:divBdr>
                              <w:divsChild>
                                <w:div w:id="9035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7175">
                      <w:marLeft w:val="0"/>
                      <w:marRight w:val="0"/>
                      <w:marTop w:val="0"/>
                      <w:marBottom w:val="0"/>
                      <w:divBdr>
                        <w:top w:val="none" w:sz="0" w:space="0" w:color="auto"/>
                        <w:left w:val="none" w:sz="0" w:space="0" w:color="auto"/>
                        <w:bottom w:val="none" w:sz="0" w:space="0" w:color="auto"/>
                        <w:right w:val="none" w:sz="0" w:space="0" w:color="auto"/>
                      </w:divBdr>
                      <w:divsChild>
                        <w:div w:id="308170987">
                          <w:marLeft w:val="0"/>
                          <w:marRight w:val="0"/>
                          <w:marTop w:val="0"/>
                          <w:marBottom w:val="0"/>
                          <w:divBdr>
                            <w:top w:val="none" w:sz="0" w:space="0" w:color="FFFFFF"/>
                            <w:left w:val="none" w:sz="0" w:space="0" w:color="auto"/>
                            <w:bottom w:val="none" w:sz="0" w:space="0" w:color="auto"/>
                            <w:right w:val="none" w:sz="0" w:space="0" w:color="525A5E"/>
                          </w:divBdr>
                          <w:divsChild>
                            <w:div w:id="793133444">
                              <w:marLeft w:val="0"/>
                              <w:marRight w:val="0"/>
                              <w:marTop w:val="0"/>
                              <w:marBottom w:val="0"/>
                              <w:divBdr>
                                <w:top w:val="none" w:sz="0" w:space="0" w:color="auto"/>
                                <w:left w:val="none" w:sz="0" w:space="0" w:color="auto"/>
                                <w:bottom w:val="none" w:sz="0" w:space="0" w:color="auto"/>
                                <w:right w:val="none" w:sz="0" w:space="0" w:color="auto"/>
                              </w:divBdr>
                            </w:div>
                            <w:div w:id="2023583188">
                              <w:marLeft w:val="0"/>
                              <w:marRight w:val="0"/>
                              <w:marTop w:val="72"/>
                              <w:marBottom w:val="0"/>
                              <w:divBdr>
                                <w:top w:val="none" w:sz="0" w:space="0" w:color="auto"/>
                                <w:left w:val="none" w:sz="0" w:space="0" w:color="auto"/>
                                <w:bottom w:val="none" w:sz="0" w:space="0" w:color="auto"/>
                                <w:right w:val="none" w:sz="0" w:space="0" w:color="auto"/>
                              </w:divBdr>
                              <w:divsChild>
                                <w:div w:id="190166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769445">
                      <w:marLeft w:val="0"/>
                      <w:marRight w:val="0"/>
                      <w:marTop w:val="0"/>
                      <w:marBottom w:val="0"/>
                      <w:divBdr>
                        <w:top w:val="none" w:sz="0" w:space="0" w:color="auto"/>
                        <w:left w:val="none" w:sz="0" w:space="0" w:color="auto"/>
                        <w:bottom w:val="none" w:sz="0" w:space="0" w:color="auto"/>
                        <w:right w:val="none" w:sz="0" w:space="0" w:color="auto"/>
                      </w:divBdr>
                      <w:divsChild>
                        <w:div w:id="1810591043">
                          <w:marLeft w:val="0"/>
                          <w:marRight w:val="0"/>
                          <w:marTop w:val="0"/>
                          <w:marBottom w:val="0"/>
                          <w:divBdr>
                            <w:top w:val="none" w:sz="0" w:space="0" w:color="FFFFFF"/>
                            <w:left w:val="none" w:sz="0" w:space="0" w:color="auto"/>
                            <w:bottom w:val="none" w:sz="0" w:space="0" w:color="auto"/>
                            <w:right w:val="none" w:sz="0" w:space="0" w:color="525A5E"/>
                          </w:divBdr>
                          <w:divsChild>
                            <w:div w:id="64761596">
                              <w:marLeft w:val="0"/>
                              <w:marRight w:val="0"/>
                              <w:marTop w:val="0"/>
                              <w:marBottom w:val="0"/>
                              <w:divBdr>
                                <w:top w:val="none" w:sz="0" w:space="0" w:color="auto"/>
                                <w:left w:val="none" w:sz="0" w:space="0" w:color="auto"/>
                                <w:bottom w:val="none" w:sz="0" w:space="0" w:color="auto"/>
                                <w:right w:val="none" w:sz="0" w:space="0" w:color="auto"/>
                              </w:divBdr>
                            </w:div>
                            <w:div w:id="529531436">
                              <w:marLeft w:val="0"/>
                              <w:marRight w:val="0"/>
                              <w:marTop w:val="72"/>
                              <w:marBottom w:val="0"/>
                              <w:divBdr>
                                <w:top w:val="none" w:sz="0" w:space="0" w:color="auto"/>
                                <w:left w:val="none" w:sz="0" w:space="0" w:color="auto"/>
                                <w:bottom w:val="none" w:sz="0" w:space="0" w:color="auto"/>
                                <w:right w:val="none" w:sz="0" w:space="0" w:color="auto"/>
                              </w:divBdr>
                              <w:divsChild>
                                <w:div w:id="6607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23758">
                      <w:marLeft w:val="0"/>
                      <w:marRight w:val="0"/>
                      <w:marTop w:val="0"/>
                      <w:marBottom w:val="0"/>
                      <w:divBdr>
                        <w:top w:val="none" w:sz="0" w:space="0" w:color="auto"/>
                        <w:left w:val="none" w:sz="0" w:space="0" w:color="auto"/>
                        <w:bottom w:val="none" w:sz="0" w:space="0" w:color="auto"/>
                        <w:right w:val="none" w:sz="0" w:space="0" w:color="auto"/>
                      </w:divBdr>
                      <w:divsChild>
                        <w:div w:id="920061523">
                          <w:marLeft w:val="0"/>
                          <w:marRight w:val="0"/>
                          <w:marTop w:val="0"/>
                          <w:marBottom w:val="0"/>
                          <w:divBdr>
                            <w:top w:val="none" w:sz="0" w:space="0" w:color="FFFFFF"/>
                            <w:left w:val="none" w:sz="0" w:space="0" w:color="auto"/>
                            <w:bottom w:val="none" w:sz="0" w:space="0" w:color="auto"/>
                            <w:right w:val="none" w:sz="0" w:space="0" w:color="525A5E"/>
                          </w:divBdr>
                          <w:divsChild>
                            <w:div w:id="1592398568">
                              <w:marLeft w:val="0"/>
                              <w:marRight w:val="0"/>
                              <w:marTop w:val="0"/>
                              <w:marBottom w:val="0"/>
                              <w:divBdr>
                                <w:top w:val="none" w:sz="0" w:space="0" w:color="auto"/>
                                <w:left w:val="none" w:sz="0" w:space="0" w:color="auto"/>
                                <w:bottom w:val="none" w:sz="0" w:space="0" w:color="auto"/>
                                <w:right w:val="none" w:sz="0" w:space="0" w:color="auto"/>
                              </w:divBdr>
                            </w:div>
                            <w:div w:id="403114850">
                              <w:marLeft w:val="0"/>
                              <w:marRight w:val="0"/>
                              <w:marTop w:val="72"/>
                              <w:marBottom w:val="0"/>
                              <w:divBdr>
                                <w:top w:val="none" w:sz="0" w:space="0" w:color="auto"/>
                                <w:left w:val="none" w:sz="0" w:space="0" w:color="auto"/>
                                <w:bottom w:val="none" w:sz="0" w:space="0" w:color="auto"/>
                                <w:right w:val="none" w:sz="0" w:space="0" w:color="auto"/>
                              </w:divBdr>
                              <w:divsChild>
                                <w:div w:id="13278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699973">
                      <w:marLeft w:val="0"/>
                      <w:marRight w:val="0"/>
                      <w:marTop w:val="0"/>
                      <w:marBottom w:val="0"/>
                      <w:divBdr>
                        <w:top w:val="none" w:sz="0" w:space="0" w:color="auto"/>
                        <w:left w:val="none" w:sz="0" w:space="0" w:color="auto"/>
                        <w:bottom w:val="none" w:sz="0" w:space="0" w:color="auto"/>
                        <w:right w:val="none" w:sz="0" w:space="0" w:color="auto"/>
                      </w:divBdr>
                      <w:divsChild>
                        <w:div w:id="254098759">
                          <w:marLeft w:val="0"/>
                          <w:marRight w:val="0"/>
                          <w:marTop w:val="0"/>
                          <w:marBottom w:val="0"/>
                          <w:divBdr>
                            <w:top w:val="none" w:sz="0" w:space="0" w:color="FFFFFF"/>
                            <w:left w:val="none" w:sz="0" w:space="0" w:color="auto"/>
                            <w:bottom w:val="none" w:sz="0" w:space="0" w:color="auto"/>
                            <w:right w:val="none" w:sz="0" w:space="0" w:color="525A5E"/>
                          </w:divBdr>
                          <w:divsChild>
                            <w:div w:id="1935742190">
                              <w:marLeft w:val="0"/>
                              <w:marRight w:val="0"/>
                              <w:marTop w:val="0"/>
                              <w:marBottom w:val="0"/>
                              <w:divBdr>
                                <w:top w:val="none" w:sz="0" w:space="0" w:color="auto"/>
                                <w:left w:val="none" w:sz="0" w:space="0" w:color="auto"/>
                                <w:bottom w:val="none" w:sz="0" w:space="0" w:color="auto"/>
                                <w:right w:val="none" w:sz="0" w:space="0" w:color="auto"/>
                              </w:divBdr>
                            </w:div>
                            <w:div w:id="1829591413">
                              <w:marLeft w:val="0"/>
                              <w:marRight w:val="0"/>
                              <w:marTop w:val="72"/>
                              <w:marBottom w:val="0"/>
                              <w:divBdr>
                                <w:top w:val="none" w:sz="0" w:space="0" w:color="auto"/>
                                <w:left w:val="none" w:sz="0" w:space="0" w:color="auto"/>
                                <w:bottom w:val="none" w:sz="0" w:space="0" w:color="auto"/>
                                <w:right w:val="none" w:sz="0" w:space="0" w:color="auto"/>
                              </w:divBdr>
                              <w:divsChild>
                                <w:div w:id="203249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680361">
                      <w:marLeft w:val="0"/>
                      <w:marRight w:val="0"/>
                      <w:marTop w:val="0"/>
                      <w:marBottom w:val="0"/>
                      <w:divBdr>
                        <w:top w:val="none" w:sz="0" w:space="0" w:color="auto"/>
                        <w:left w:val="none" w:sz="0" w:space="0" w:color="auto"/>
                        <w:bottom w:val="none" w:sz="0" w:space="0" w:color="auto"/>
                        <w:right w:val="none" w:sz="0" w:space="0" w:color="auto"/>
                      </w:divBdr>
                      <w:divsChild>
                        <w:div w:id="1486630056">
                          <w:marLeft w:val="0"/>
                          <w:marRight w:val="0"/>
                          <w:marTop w:val="0"/>
                          <w:marBottom w:val="0"/>
                          <w:divBdr>
                            <w:top w:val="none" w:sz="0" w:space="0" w:color="FFFFFF"/>
                            <w:left w:val="none" w:sz="0" w:space="0" w:color="auto"/>
                            <w:bottom w:val="none" w:sz="0" w:space="0" w:color="auto"/>
                            <w:right w:val="none" w:sz="0" w:space="0" w:color="525A5E"/>
                          </w:divBdr>
                          <w:divsChild>
                            <w:div w:id="1561670495">
                              <w:marLeft w:val="0"/>
                              <w:marRight w:val="0"/>
                              <w:marTop w:val="0"/>
                              <w:marBottom w:val="0"/>
                              <w:divBdr>
                                <w:top w:val="none" w:sz="0" w:space="0" w:color="auto"/>
                                <w:left w:val="none" w:sz="0" w:space="0" w:color="auto"/>
                                <w:bottom w:val="none" w:sz="0" w:space="0" w:color="auto"/>
                                <w:right w:val="none" w:sz="0" w:space="0" w:color="auto"/>
                              </w:divBdr>
                            </w:div>
                            <w:div w:id="218253242">
                              <w:marLeft w:val="0"/>
                              <w:marRight w:val="0"/>
                              <w:marTop w:val="72"/>
                              <w:marBottom w:val="0"/>
                              <w:divBdr>
                                <w:top w:val="none" w:sz="0" w:space="0" w:color="auto"/>
                                <w:left w:val="none" w:sz="0" w:space="0" w:color="auto"/>
                                <w:bottom w:val="none" w:sz="0" w:space="0" w:color="auto"/>
                                <w:right w:val="none" w:sz="0" w:space="0" w:color="auto"/>
                              </w:divBdr>
                              <w:divsChild>
                                <w:div w:id="15476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597">
                      <w:marLeft w:val="0"/>
                      <w:marRight w:val="0"/>
                      <w:marTop w:val="0"/>
                      <w:marBottom w:val="0"/>
                      <w:divBdr>
                        <w:top w:val="none" w:sz="0" w:space="0" w:color="auto"/>
                        <w:left w:val="none" w:sz="0" w:space="0" w:color="auto"/>
                        <w:bottom w:val="none" w:sz="0" w:space="0" w:color="auto"/>
                        <w:right w:val="none" w:sz="0" w:space="0" w:color="auto"/>
                      </w:divBdr>
                      <w:divsChild>
                        <w:div w:id="1835029219">
                          <w:marLeft w:val="0"/>
                          <w:marRight w:val="0"/>
                          <w:marTop w:val="0"/>
                          <w:marBottom w:val="0"/>
                          <w:divBdr>
                            <w:top w:val="none" w:sz="0" w:space="0" w:color="FFFFFF"/>
                            <w:left w:val="none" w:sz="0" w:space="0" w:color="auto"/>
                            <w:bottom w:val="none" w:sz="0" w:space="0" w:color="auto"/>
                            <w:right w:val="none" w:sz="0" w:space="0" w:color="525A5E"/>
                          </w:divBdr>
                          <w:divsChild>
                            <w:div w:id="709765210">
                              <w:marLeft w:val="0"/>
                              <w:marRight w:val="0"/>
                              <w:marTop w:val="0"/>
                              <w:marBottom w:val="0"/>
                              <w:divBdr>
                                <w:top w:val="none" w:sz="0" w:space="0" w:color="auto"/>
                                <w:left w:val="none" w:sz="0" w:space="0" w:color="auto"/>
                                <w:bottom w:val="none" w:sz="0" w:space="0" w:color="auto"/>
                                <w:right w:val="none" w:sz="0" w:space="0" w:color="auto"/>
                              </w:divBdr>
                            </w:div>
                            <w:div w:id="39158065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176798">
          <w:marLeft w:val="0"/>
          <w:marRight w:val="0"/>
          <w:marTop w:val="0"/>
          <w:marBottom w:val="0"/>
          <w:divBdr>
            <w:top w:val="none" w:sz="0" w:space="0" w:color="auto"/>
            <w:left w:val="none" w:sz="0" w:space="0" w:color="auto"/>
            <w:bottom w:val="none" w:sz="0" w:space="0" w:color="auto"/>
            <w:right w:val="none" w:sz="0" w:space="0" w:color="auto"/>
          </w:divBdr>
        </w:div>
      </w:divsChild>
    </w:div>
    <w:div w:id="269625204">
      <w:bodyDiv w:val="1"/>
      <w:marLeft w:val="0"/>
      <w:marRight w:val="0"/>
      <w:marTop w:val="0"/>
      <w:marBottom w:val="0"/>
      <w:divBdr>
        <w:top w:val="none" w:sz="0" w:space="0" w:color="auto"/>
        <w:left w:val="none" w:sz="0" w:space="0" w:color="auto"/>
        <w:bottom w:val="none" w:sz="0" w:space="0" w:color="auto"/>
        <w:right w:val="none" w:sz="0" w:space="0" w:color="auto"/>
      </w:divBdr>
    </w:div>
    <w:div w:id="1475567288">
      <w:bodyDiv w:val="1"/>
      <w:marLeft w:val="0"/>
      <w:marRight w:val="0"/>
      <w:marTop w:val="0"/>
      <w:marBottom w:val="0"/>
      <w:divBdr>
        <w:top w:val="none" w:sz="0" w:space="0" w:color="auto"/>
        <w:left w:val="none" w:sz="0" w:space="0" w:color="auto"/>
        <w:bottom w:val="none" w:sz="0" w:space="0" w:color="auto"/>
        <w:right w:val="none" w:sz="0" w:space="0" w:color="auto"/>
      </w:divBdr>
    </w:div>
    <w:div w:id="1558197662">
      <w:bodyDiv w:val="1"/>
      <w:marLeft w:val="0"/>
      <w:marRight w:val="0"/>
      <w:marTop w:val="0"/>
      <w:marBottom w:val="0"/>
      <w:divBdr>
        <w:top w:val="none" w:sz="0" w:space="0" w:color="auto"/>
        <w:left w:val="none" w:sz="0" w:space="0" w:color="auto"/>
        <w:bottom w:val="none" w:sz="0" w:space="0" w:color="auto"/>
        <w:right w:val="none" w:sz="0" w:space="0" w:color="auto"/>
      </w:divBdr>
      <w:divsChild>
        <w:div w:id="984358563">
          <w:marLeft w:val="0"/>
          <w:marRight w:val="0"/>
          <w:marTop w:val="0"/>
          <w:marBottom w:val="0"/>
          <w:divBdr>
            <w:top w:val="none" w:sz="0" w:space="0" w:color="auto"/>
            <w:left w:val="none" w:sz="0" w:space="0" w:color="auto"/>
            <w:bottom w:val="none" w:sz="0" w:space="0" w:color="auto"/>
            <w:right w:val="none" w:sz="0" w:space="0" w:color="auto"/>
          </w:divBdr>
          <w:divsChild>
            <w:div w:id="1793089451">
              <w:marLeft w:val="0"/>
              <w:marRight w:val="0"/>
              <w:marTop w:val="0"/>
              <w:marBottom w:val="0"/>
              <w:divBdr>
                <w:top w:val="none" w:sz="0" w:space="0" w:color="auto"/>
                <w:left w:val="none" w:sz="0" w:space="0" w:color="auto"/>
                <w:bottom w:val="none" w:sz="0" w:space="0" w:color="auto"/>
                <w:right w:val="none" w:sz="0" w:space="0" w:color="auto"/>
              </w:divBdr>
              <w:divsChild>
                <w:div w:id="1024599179">
                  <w:marLeft w:val="0"/>
                  <w:marRight w:val="0"/>
                  <w:marTop w:val="0"/>
                  <w:marBottom w:val="0"/>
                  <w:divBdr>
                    <w:top w:val="none" w:sz="0" w:space="0" w:color="auto"/>
                    <w:left w:val="none" w:sz="0" w:space="0" w:color="auto"/>
                    <w:bottom w:val="none" w:sz="0" w:space="0" w:color="auto"/>
                    <w:right w:val="none" w:sz="0" w:space="0" w:color="auto"/>
                  </w:divBdr>
                  <w:divsChild>
                    <w:div w:id="1841889418">
                      <w:marLeft w:val="0"/>
                      <w:marRight w:val="0"/>
                      <w:marTop w:val="0"/>
                      <w:marBottom w:val="0"/>
                      <w:divBdr>
                        <w:top w:val="none" w:sz="0" w:space="0" w:color="auto"/>
                        <w:left w:val="none" w:sz="0" w:space="0" w:color="auto"/>
                        <w:bottom w:val="none" w:sz="0" w:space="0" w:color="auto"/>
                        <w:right w:val="none" w:sz="0" w:space="0" w:color="auto"/>
                      </w:divBdr>
                      <w:divsChild>
                        <w:div w:id="1919290585">
                          <w:marLeft w:val="0"/>
                          <w:marRight w:val="0"/>
                          <w:marTop w:val="0"/>
                          <w:marBottom w:val="0"/>
                          <w:divBdr>
                            <w:top w:val="none" w:sz="0" w:space="0" w:color="auto"/>
                            <w:left w:val="none" w:sz="0" w:space="0" w:color="auto"/>
                            <w:bottom w:val="none" w:sz="0" w:space="0" w:color="auto"/>
                            <w:right w:val="none" w:sz="0" w:space="0" w:color="auto"/>
                          </w:divBdr>
                          <w:divsChild>
                            <w:div w:id="1797795326">
                              <w:marLeft w:val="0"/>
                              <w:marRight w:val="300"/>
                              <w:marTop w:val="180"/>
                              <w:marBottom w:val="0"/>
                              <w:divBdr>
                                <w:top w:val="none" w:sz="0" w:space="0" w:color="auto"/>
                                <w:left w:val="none" w:sz="0" w:space="0" w:color="auto"/>
                                <w:bottom w:val="none" w:sz="0" w:space="0" w:color="auto"/>
                                <w:right w:val="none" w:sz="0" w:space="0" w:color="auto"/>
                              </w:divBdr>
                              <w:divsChild>
                                <w:div w:id="175597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95384">
          <w:marLeft w:val="0"/>
          <w:marRight w:val="0"/>
          <w:marTop w:val="0"/>
          <w:marBottom w:val="0"/>
          <w:divBdr>
            <w:top w:val="none" w:sz="0" w:space="0" w:color="auto"/>
            <w:left w:val="none" w:sz="0" w:space="0" w:color="auto"/>
            <w:bottom w:val="none" w:sz="0" w:space="0" w:color="auto"/>
            <w:right w:val="none" w:sz="0" w:space="0" w:color="auto"/>
          </w:divBdr>
          <w:divsChild>
            <w:div w:id="1459956319">
              <w:marLeft w:val="0"/>
              <w:marRight w:val="0"/>
              <w:marTop w:val="0"/>
              <w:marBottom w:val="0"/>
              <w:divBdr>
                <w:top w:val="none" w:sz="0" w:space="0" w:color="auto"/>
                <w:left w:val="none" w:sz="0" w:space="0" w:color="auto"/>
                <w:bottom w:val="none" w:sz="0" w:space="0" w:color="auto"/>
                <w:right w:val="none" w:sz="0" w:space="0" w:color="auto"/>
              </w:divBdr>
              <w:divsChild>
                <w:div w:id="1761104480">
                  <w:marLeft w:val="0"/>
                  <w:marRight w:val="0"/>
                  <w:marTop w:val="0"/>
                  <w:marBottom w:val="0"/>
                  <w:divBdr>
                    <w:top w:val="none" w:sz="0" w:space="0" w:color="auto"/>
                    <w:left w:val="none" w:sz="0" w:space="0" w:color="auto"/>
                    <w:bottom w:val="none" w:sz="0" w:space="0" w:color="auto"/>
                    <w:right w:val="none" w:sz="0" w:space="0" w:color="auto"/>
                  </w:divBdr>
                  <w:divsChild>
                    <w:div w:id="813915208">
                      <w:marLeft w:val="0"/>
                      <w:marRight w:val="0"/>
                      <w:marTop w:val="0"/>
                      <w:marBottom w:val="0"/>
                      <w:divBdr>
                        <w:top w:val="none" w:sz="0" w:space="0" w:color="auto"/>
                        <w:left w:val="none" w:sz="0" w:space="0" w:color="auto"/>
                        <w:bottom w:val="none" w:sz="0" w:space="0" w:color="auto"/>
                        <w:right w:val="none" w:sz="0" w:space="0" w:color="auto"/>
                      </w:divBdr>
                      <w:divsChild>
                        <w:div w:id="179551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885012">
      <w:bodyDiv w:val="1"/>
      <w:marLeft w:val="0"/>
      <w:marRight w:val="0"/>
      <w:marTop w:val="0"/>
      <w:marBottom w:val="0"/>
      <w:divBdr>
        <w:top w:val="none" w:sz="0" w:space="0" w:color="auto"/>
        <w:left w:val="none" w:sz="0" w:space="0" w:color="auto"/>
        <w:bottom w:val="none" w:sz="0" w:space="0" w:color="auto"/>
        <w:right w:val="none" w:sz="0" w:space="0" w:color="auto"/>
      </w:divBdr>
    </w:div>
    <w:div w:id="1867475239">
      <w:bodyDiv w:val="1"/>
      <w:marLeft w:val="0"/>
      <w:marRight w:val="0"/>
      <w:marTop w:val="0"/>
      <w:marBottom w:val="0"/>
      <w:divBdr>
        <w:top w:val="none" w:sz="0" w:space="0" w:color="auto"/>
        <w:left w:val="none" w:sz="0" w:space="0" w:color="auto"/>
        <w:bottom w:val="none" w:sz="0" w:space="0" w:color="auto"/>
        <w:right w:val="none" w:sz="0" w:space="0" w:color="auto"/>
      </w:divBdr>
    </w:div>
    <w:div w:id="188259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lj.si/university/personal_data_protection/"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1ka.si" TargetMode="External"/><Relationship Id="rId5" Type="http://schemas.openxmlformats.org/officeDocument/2006/relationships/webSettings" Target="webSettings.xml"/><Relationship Id="rId10" Type="http://schemas.openxmlformats.org/officeDocument/2006/relationships/hyperlink" Target="mailto:vasja.vehovar@fdv.uni-lj.si" TargetMode="External"/><Relationship Id="rId4" Type="http://schemas.openxmlformats.org/officeDocument/2006/relationships/settings" Target="settings.xml"/><Relationship Id="rId9" Type="http://schemas.openxmlformats.org/officeDocument/2006/relationships/hyperlink" Target="mailto:dpo@uni-lj.s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F69D9-AEB0-4691-8315-8A48F0007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3248</Words>
  <Characters>18514</Characters>
  <Application>Microsoft Office Word</Application>
  <DocSecurity>0</DocSecurity>
  <Lines>154</Lines>
  <Paragraphs>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Zrim, Katja</dc:creator>
  <cp:keywords/>
  <dc:description/>
  <cp:lastModifiedBy>Trebežnik, Katja</cp:lastModifiedBy>
  <cp:revision>2</cp:revision>
  <cp:lastPrinted>2019-05-15T07:23:00Z</cp:lastPrinted>
  <dcterms:created xsi:type="dcterms:W3CDTF">2022-12-28T08:02:00Z</dcterms:created>
  <dcterms:modified xsi:type="dcterms:W3CDTF">2022-12-28T08:02:00Z</dcterms:modified>
</cp:coreProperties>
</file>